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6D9" w:rsidRPr="00C776D9" w:rsidRDefault="00292718" w:rsidP="00C776D9">
      <w:pPr>
        <w:jc w:val="right"/>
        <w:rPr>
          <w:color w:val="007BB2" w:themeColor="background2"/>
          <w:sz w:val="24"/>
          <w:szCs w:val="24"/>
        </w:rPr>
      </w:pPr>
      <w:r w:rsidRPr="00C776D9">
        <w:rPr>
          <w:noProof/>
          <w:lang w:val="de-AT" w:eastAsia="de-AT"/>
        </w:rPr>
        <mc:AlternateContent>
          <mc:Choice Requires="wps">
            <w:drawing>
              <wp:anchor distT="45720" distB="45720" distL="114300" distR="114300" simplePos="0" relativeHeight="251655680" behindDoc="1" locked="0" layoutInCell="1" allowOverlap="1" wp14:anchorId="1404F00A" wp14:editId="1C797BFD">
                <wp:simplePos x="0" y="0"/>
                <wp:positionH relativeFrom="page">
                  <wp:posOffset>454025</wp:posOffset>
                </wp:positionH>
                <wp:positionV relativeFrom="paragraph">
                  <wp:posOffset>-440690</wp:posOffset>
                </wp:positionV>
                <wp:extent cx="5343525" cy="514350"/>
                <wp:effectExtent l="0" t="0" r="9525"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14350"/>
                        </a:xfrm>
                        <a:prstGeom prst="rect">
                          <a:avLst/>
                        </a:prstGeom>
                        <a:solidFill>
                          <a:srgbClr val="FFFFFF"/>
                        </a:solidFill>
                        <a:ln w="9525">
                          <a:noFill/>
                          <a:miter lim="800000"/>
                          <a:headEnd/>
                          <a:tailEnd/>
                        </a:ln>
                      </wps:spPr>
                      <wps:txbx>
                        <w:txbxContent>
                          <w:p w:rsidR="00A80705" w:rsidRDefault="00156C35" w:rsidP="00684874">
                            <w:pPr>
                              <w:spacing w:before="0"/>
                              <w:contextualSpacing/>
                              <w:rPr>
                                <w:b/>
                                <w:color w:val="007BB2" w:themeColor="background2"/>
                                <w:sz w:val="28"/>
                                <w:szCs w:val="28"/>
                              </w:rPr>
                            </w:pPr>
                            <w:r>
                              <w:rPr>
                                <w:b/>
                                <w:color w:val="007BB2" w:themeColor="background2"/>
                                <w:sz w:val="28"/>
                                <w:szCs w:val="28"/>
                              </w:rPr>
                              <w:t>Feedback</w:t>
                            </w:r>
                            <w:r w:rsidR="00A80705">
                              <w:rPr>
                                <w:b/>
                                <w:color w:val="007BB2" w:themeColor="background2"/>
                                <w:sz w:val="28"/>
                                <w:szCs w:val="28"/>
                              </w:rPr>
                              <w:t xml:space="preserve"> form</w:t>
                            </w:r>
                            <w:r w:rsidR="00684874" w:rsidRPr="00684874">
                              <w:rPr>
                                <w:b/>
                                <w:color w:val="007BB2" w:themeColor="background2"/>
                                <w:sz w:val="28"/>
                                <w:szCs w:val="28"/>
                              </w:rPr>
                              <w:t xml:space="preserve"> </w:t>
                            </w:r>
                          </w:p>
                          <w:p w:rsidR="00A80705" w:rsidRPr="0010270D" w:rsidRDefault="00156C35" w:rsidP="00A80705">
                            <w:pPr>
                              <w:spacing w:before="0"/>
                              <w:contextualSpacing/>
                              <w:rPr>
                                <w:color w:val="4B4B4D" w:themeColor="text1"/>
                                <w:sz w:val="24"/>
                                <w:szCs w:val="28"/>
                              </w:rPr>
                            </w:pPr>
                            <w:r>
                              <w:rPr>
                                <w:color w:val="4B4B4D" w:themeColor="text1"/>
                                <w:sz w:val="24"/>
                                <w:szCs w:val="28"/>
                              </w:rPr>
                              <w:t>7</w:t>
                            </w:r>
                            <w:r w:rsidR="00A80705" w:rsidRPr="0010270D">
                              <w:rPr>
                                <w:color w:val="4B4B4D" w:themeColor="text1"/>
                                <w:sz w:val="24"/>
                                <w:szCs w:val="28"/>
                                <w:vertAlign w:val="superscript"/>
                              </w:rPr>
                              <w:t>th</w:t>
                            </w:r>
                            <w:r w:rsidR="00A80705" w:rsidRPr="0010270D">
                              <w:rPr>
                                <w:color w:val="4B4B4D" w:themeColor="text1"/>
                                <w:sz w:val="24"/>
                                <w:szCs w:val="28"/>
                              </w:rPr>
                              <w:t xml:space="preserve"> Monitoring Committee meeting, </w:t>
                            </w:r>
                            <w:r>
                              <w:rPr>
                                <w:color w:val="4B4B4D" w:themeColor="text1"/>
                                <w:sz w:val="24"/>
                                <w:szCs w:val="28"/>
                              </w:rPr>
                              <w:t>13-14 November 2024, Copenhagen</w:t>
                            </w:r>
                          </w:p>
                          <w:p w:rsidR="00684874" w:rsidRPr="000F0D67" w:rsidRDefault="00684874" w:rsidP="00A80705">
                            <w:pPr>
                              <w:spacing w:before="0"/>
                              <w:contextualSpacing/>
                              <w:rPr>
                                <w:color w:val="4B4B4D" w:themeColor="tex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4F00A" id="_x0000_t202" coordsize="21600,21600" o:spt="202" path="m,l,21600r21600,l21600,xe">
                <v:stroke joinstyle="miter"/>
                <v:path gradientshapeok="t" o:connecttype="rect"/>
              </v:shapetype>
              <v:shape id="Textfeld 2" o:spid="_x0000_s1026" type="#_x0000_t202" style="position:absolute;left:0;text-align:left;margin-left:35.75pt;margin-top:-34.7pt;width:420.75pt;height:40.5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" stroked="f">
                <v:textbox>
                  <w:txbxContent>
                    <w:p w:rsidR="00A80705" w:rsidRDefault="00156C35" w:rsidP="00684874">
                      <w:pPr>
                        <w:spacing w:before="0"/>
                        <w:contextualSpacing/>
                        <w:rPr>
                          <w:b/>
                          <w:color w:val="007BB2" w:themeColor="background2"/>
                          <w:sz w:val="28"/>
                          <w:szCs w:val="28"/>
                        </w:rPr>
                      </w:pPr>
                      <w:r>
                        <w:rPr>
                          <w:b/>
                          <w:color w:val="007BB2" w:themeColor="background2"/>
                          <w:sz w:val="28"/>
                          <w:szCs w:val="28"/>
                        </w:rPr>
                        <w:t>Feedback</w:t>
                      </w:r>
                      <w:r w:rsidR="00A80705">
                        <w:rPr>
                          <w:b/>
                          <w:color w:val="007BB2" w:themeColor="background2"/>
                          <w:sz w:val="28"/>
                          <w:szCs w:val="28"/>
                        </w:rPr>
                        <w:t xml:space="preserve"> form</w:t>
                      </w:r>
                      <w:r w:rsidR="00684874" w:rsidRPr="00684874">
                        <w:rPr>
                          <w:b/>
                          <w:color w:val="007BB2" w:themeColor="background2"/>
                          <w:sz w:val="28"/>
                          <w:szCs w:val="28"/>
                        </w:rPr>
                        <w:t xml:space="preserve"> </w:t>
                      </w:r>
                    </w:p>
                    <w:p w:rsidR="00A80705" w:rsidRPr="0010270D" w:rsidRDefault="00156C35" w:rsidP="00A80705">
                      <w:pPr>
                        <w:spacing w:before="0"/>
                        <w:contextualSpacing/>
                        <w:rPr>
                          <w:color w:val="4B4B4D" w:themeColor="text1"/>
                          <w:sz w:val="24"/>
                          <w:szCs w:val="28"/>
                        </w:rPr>
                      </w:pPr>
                      <w:r>
                        <w:rPr>
                          <w:color w:val="4B4B4D" w:themeColor="text1"/>
                          <w:sz w:val="24"/>
                          <w:szCs w:val="28"/>
                        </w:rPr>
                        <w:t>7</w:t>
                      </w:r>
                      <w:r w:rsidR="00A80705" w:rsidRPr="0010270D">
                        <w:rPr>
                          <w:color w:val="4B4B4D" w:themeColor="text1"/>
                          <w:sz w:val="24"/>
                          <w:szCs w:val="28"/>
                          <w:vertAlign w:val="superscript"/>
                        </w:rPr>
                        <w:t>th</w:t>
                      </w:r>
                      <w:r w:rsidR="00A80705" w:rsidRPr="0010270D">
                        <w:rPr>
                          <w:color w:val="4B4B4D" w:themeColor="text1"/>
                          <w:sz w:val="24"/>
                          <w:szCs w:val="28"/>
                        </w:rPr>
                        <w:t xml:space="preserve"> Monitoring Committee meeting, </w:t>
                      </w:r>
                      <w:r>
                        <w:rPr>
                          <w:color w:val="4B4B4D" w:themeColor="text1"/>
                          <w:sz w:val="24"/>
                          <w:szCs w:val="28"/>
                        </w:rPr>
                        <w:t>13-14 November 2024, Copenhagen</w:t>
                      </w:r>
                    </w:p>
                    <w:p w:rsidR="00684874" w:rsidRPr="000F0D67" w:rsidRDefault="00684874" w:rsidP="00A80705">
                      <w:pPr>
                        <w:spacing w:before="0"/>
                        <w:contextualSpacing/>
                        <w:rPr>
                          <w:color w:val="4B4B4D" w:themeColor="text1"/>
                          <w:sz w:val="28"/>
                          <w:szCs w:val="28"/>
                        </w:rPr>
                      </w:pPr>
                    </w:p>
                  </w:txbxContent>
                </v:textbox>
                <w10:wrap anchorx="page"/>
              </v:shape>
            </w:pict>
          </mc:Fallback>
        </mc:AlternateContent>
      </w:r>
      <w:r w:rsidR="00A80705" w:rsidRPr="00A80705">
        <w:t xml:space="preserve"> </w:t>
      </w:r>
      <w:r w:rsidR="00A80705">
        <w:t>Country (</w:t>
      </w:r>
      <w:r w:rsidR="00A80705" w:rsidRPr="00D93258">
        <w:rPr>
          <w:color w:val="FF0000"/>
        </w:rPr>
        <w:t>please select</w:t>
      </w:r>
      <w:r w:rsidR="00A80705">
        <w:rPr>
          <w:color w:val="FF0000"/>
        </w:rPr>
        <w:t>!</w:t>
      </w:r>
      <w:r w:rsidR="00A80705">
        <w:t xml:space="preserve">): </w:t>
      </w:r>
      <w:sdt>
        <w:sdtPr>
          <w:alias w:val="Country name"/>
          <w:tag w:val="Country name"/>
          <w:id w:val="-1980675430"/>
          <w:placeholder>
            <w:docPart w:val="3C528A4C794F42CC9743CD7E255D96CE"/>
          </w:placeholder>
          <w:showingPlcHdr/>
          <w:dropDownList>
            <w:listItem w:value="Choose an item."/>
            <w:listItem w:displayText="Denmark" w:value="Denmark"/>
            <w:listItem w:displayText="Estonia" w:value="Estonia"/>
            <w:listItem w:displayText="Finland" w:value="Finland"/>
            <w:listItem w:displayText="Germany" w:value="Germany"/>
            <w:listItem w:displayText="Latvia" w:value="Latvia"/>
            <w:listItem w:displayText="Lithuania" w:value="Lithuania"/>
            <w:listItem w:displayText="Norway" w:value="Norway"/>
            <w:listItem w:displayText="Poland" w:value="Poland"/>
            <w:listItem w:displayText="Sweden" w:value="Sweden"/>
          </w:dropDownList>
        </w:sdtPr>
        <w:sdtEndPr/>
        <w:sdtContent>
          <w:r w:rsidR="00A80705" w:rsidRPr="00AC5116">
            <w:rPr>
              <w:rStyle w:val="PlaceholderText"/>
            </w:rPr>
            <w:t>Choose an item.</w:t>
          </w:r>
        </w:sdtContent>
      </w:sdt>
    </w:p>
    <w:p w:rsidR="00A80705" w:rsidRDefault="00A80705" w:rsidP="00A80705">
      <w:pPr>
        <w:rPr>
          <w:rFonts w:eastAsia="Times New Roman"/>
          <w:lang w:val="en-US"/>
        </w:rPr>
      </w:pPr>
    </w:p>
    <w:p w:rsidR="00A80705" w:rsidRPr="00003378" w:rsidRDefault="00A80705" w:rsidP="00A80705">
      <w:pPr>
        <w:rPr>
          <w:rFonts w:eastAsia="Times New Roman"/>
          <w:i/>
          <w:lang w:val="en-US"/>
        </w:rPr>
      </w:pPr>
      <w:r w:rsidRPr="00003378">
        <w:rPr>
          <w:rFonts w:eastAsia="Times New Roman"/>
          <w:i/>
          <w:lang w:val="en-US"/>
        </w:rPr>
        <w:t xml:space="preserve">Dear Monitoring </w:t>
      </w:r>
      <w:r w:rsidR="0000355C" w:rsidRPr="00003378">
        <w:rPr>
          <w:rFonts w:eastAsia="Times New Roman"/>
          <w:i/>
          <w:lang w:val="en-US"/>
        </w:rPr>
        <w:t>Committee</w:t>
      </w:r>
      <w:r w:rsidRPr="00003378">
        <w:rPr>
          <w:rFonts w:eastAsia="Times New Roman"/>
          <w:i/>
          <w:lang w:val="en-US"/>
        </w:rPr>
        <w:t xml:space="preserve"> delegations,</w:t>
      </w:r>
    </w:p>
    <w:p w:rsidR="00A80705" w:rsidRPr="00003378" w:rsidRDefault="00A80705" w:rsidP="00A80705">
      <w:pPr>
        <w:rPr>
          <w:rFonts w:eastAsia="Times New Roman"/>
          <w:i/>
          <w:lang w:val="en-US"/>
        </w:rPr>
      </w:pPr>
    </w:p>
    <w:p w:rsidR="00DB6195" w:rsidRPr="00003378" w:rsidRDefault="00A80705" w:rsidP="00A80705">
      <w:pPr>
        <w:rPr>
          <w:rFonts w:eastAsia="Times New Roman" w:cs="Calibri"/>
          <w:i/>
          <w:lang w:val="en-US"/>
        </w:rPr>
      </w:pPr>
      <w:bookmarkStart w:id="0" w:name="_Hlk61604087"/>
      <w:r w:rsidRPr="00003378">
        <w:rPr>
          <w:rFonts w:eastAsia="Times New Roman"/>
          <w:i/>
          <w:lang w:val="en-US"/>
        </w:rPr>
        <w:t xml:space="preserve">We kindly ask you to use the following </w:t>
      </w:r>
      <w:r w:rsidR="00156C35">
        <w:rPr>
          <w:rFonts w:eastAsia="Times New Roman"/>
          <w:i/>
          <w:lang w:val="en-US"/>
        </w:rPr>
        <w:t>feedback</w:t>
      </w:r>
      <w:r w:rsidRPr="00003378">
        <w:rPr>
          <w:rFonts w:eastAsia="Times New Roman"/>
          <w:i/>
          <w:lang w:val="en-US"/>
        </w:rPr>
        <w:t xml:space="preserve"> form </w:t>
      </w:r>
      <w:r w:rsidRPr="00003378">
        <w:rPr>
          <w:rFonts w:eastAsia="Times New Roman" w:cs="Calibri"/>
          <w:i/>
          <w:lang w:val="en-US"/>
        </w:rPr>
        <w:t xml:space="preserve">to provide </w:t>
      </w:r>
      <w:r w:rsidR="00156C35">
        <w:rPr>
          <w:rFonts w:eastAsia="Times New Roman" w:cs="Calibri"/>
          <w:i/>
          <w:lang w:val="en-US"/>
        </w:rPr>
        <w:t xml:space="preserve">your answers on the questions related to the </w:t>
      </w:r>
      <w:r w:rsidR="00EE696C">
        <w:rPr>
          <w:rFonts w:eastAsia="Times New Roman" w:cs="Calibri"/>
          <w:i/>
          <w:lang w:val="en-US"/>
        </w:rPr>
        <w:t>supporting document</w:t>
      </w:r>
      <w:r w:rsidR="00E35715">
        <w:rPr>
          <w:rFonts w:eastAsia="Times New Roman" w:cs="Calibri"/>
          <w:i/>
          <w:lang w:val="en-US"/>
        </w:rPr>
        <w:t xml:space="preserve"> of </w:t>
      </w:r>
      <w:r w:rsidR="00E35715" w:rsidRPr="00E35715">
        <w:rPr>
          <w:rFonts w:eastAsia="Times New Roman" w:cs="Calibri"/>
          <w:b/>
          <w:i/>
          <w:lang w:val="en-US"/>
        </w:rPr>
        <w:t xml:space="preserve">AP </w:t>
      </w:r>
      <w:r w:rsidR="00BF02B4">
        <w:rPr>
          <w:rFonts w:eastAsia="Times New Roman" w:cs="Calibri"/>
          <w:b/>
          <w:i/>
          <w:lang w:val="en-US"/>
        </w:rPr>
        <w:t>6</w:t>
      </w:r>
      <w:bookmarkStart w:id="1" w:name="_GoBack"/>
      <w:bookmarkEnd w:id="1"/>
      <w:r w:rsidR="00E35715" w:rsidRPr="00E35715">
        <w:rPr>
          <w:rFonts w:eastAsia="Times New Roman" w:cs="Calibri"/>
          <w:b/>
          <w:i/>
          <w:lang w:val="en-US"/>
        </w:rPr>
        <w:t>-</w:t>
      </w:r>
      <w:r w:rsidR="00EE696C">
        <w:rPr>
          <w:rFonts w:eastAsia="Times New Roman" w:cs="Calibri"/>
          <w:i/>
          <w:lang w:val="en-US"/>
        </w:rPr>
        <w:t xml:space="preserve"> “</w:t>
      </w:r>
      <w:r w:rsidR="00EE696C" w:rsidRPr="00E35715">
        <w:rPr>
          <w:rFonts w:eastAsia="Times New Roman" w:cs="Calibri"/>
          <w:b/>
          <w:i/>
          <w:lang w:val="en-US"/>
        </w:rPr>
        <w:t>P</w:t>
      </w:r>
      <w:r w:rsidR="00156C35" w:rsidRPr="00E35715">
        <w:rPr>
          <w:rFonts w:eastAsia="Times New Roman" w:cs="Calibri"/>
          <w:b/>
          <w:i/>
          <w:lang w:val="en-US"/>
        </w:rPr>
        <w:t>reparation of the 3</w:t>
      </w:r>
      <w:r w:rsidR="00156C35" w:rsidRPr="00E35715">
        <w:rPr>
          <w:rFonts w:eastAsia="Times New Roman" w:cs="Calibri"/>
          <w:b/>
          <w:i/>
          <w:vertAlign w:val="superscript"/>
          <w:lang w:val="en-US"/>
        </w:rPr>
        <w:t>rd</w:t>
      </w:r>
      <w:r w:rsidR="00156C35" w:rsidRPr="00E35715">
        <w:rPr>
          <w:rFonts w:eastAsia="Times New Roman" w:cs="Calibri"/>
          <w:b/>
          <w:i/>
          <w:lang w:val="en-US"/>
        </w:rPr>
        <w:t xml:space="preserve"> call for small projects</w:t>
      </w:r>
      <w:r w:rsidR="00EE696C">
        <w:rPr>
          <w:rFonts w:eastAsia="Times New Roman" w:cs="Calibri"/>
          <w:i/>
          <w:lang w:val="en-US"/>
        </w:rPr>
        <w:t>”</w:t>
      </w:r>
      <w:r w:rsidR="00156C35">
        <w:rPr>
          <w:rFonts w:eastAsia="Times New Roman" w:cs="Calibri"/>
          <w:i/>
          <w:lang w:val="en-US"/>
        </w:rPr>
        <w:t xml:space="preserve">. </w:t>
      </w:r>
      <w:bookmarkStart w:id="2" w:name="_Hlk36729537"/>
    </w:p>
    <w:p w:rsidR="00A80705" w:rsidRPr="00003378" w:rsidRDefault="00A80705" w:rsidP="00A80705">
      <w:pPr>
        <w:rPr>
          <w:rFonts w:eastAsia="Times New Roman" w:cs="Calibri"/>
          <w:i/>
          <w:lang w:val="en-US"/>
        </w:rPr>
      </w:pPr>
      <w:r w:rsidRPr="00003378">
        <w:rPr>
          <w:rFonts w:eastAsia="Times New Roman" w:cs="Calibri"/>
          <w:i/>
          <w:lang w:val="en-US"/>
        </w:rPr>
        <w:t xml:space="preserve">Please return a filled-in, consolidated </w:t>
      </w:r>
      <w:r w:rsidR="00156C35">
        <w:rPr>
          <w:rFonts w:eastAsia="Times New Roman" w:cs="Calibri"/>
          <w:i/>
          <w:lang w:val="en-US"/>
        </w:rPr>
        <w:t>feedback</w:t>
      </w:r>
      <w:r w:rsidRPr="00003378">
        <w:rPr>
          <w:rFonts w:eastAsia="Times New Roman" w:cs="Calibri"/>
          <w:i/>
          <w:lang w:val="en-US"/>
        </w:rPr>
        <w:t xml:space="preserve"> form </w:t>
      </w:r>
      <w:r w:rsidRPr="00003378">
        <w:rPr>
          <w:rFonts w:eastAsia="Times New Roman" w:cs="Calibri"/>
          <w:b/>
          <w:i/>
          <w:lang w:val="en-US"/>
        </w:rPr>
        <w:t xml:space="preserve">from each national delegation </w:t>
      </w:r>
      <w:r w:rsidRPr="00003378">
        <w:rPr>
          <w:rFonts w:eastAsia="Times New Roman" w:cs="Calibri"/>
          <w:i/>
          <w:lang w:val="en-US"/>
        </w:rPr>
        <w:t>by</w:t>
      </w:r>
      <w:r w:rsidRPr="00003378">
        <w:rPr>
          <w:rFonts w:eastAsia="Times New Roman" w:cs="Calibri"/>
          <w:b/>
          <w:i/>
          <w:lang w:val="en-US"/>
        </w:rPr>
        <w:t xml:space="preserve"> </w:t>
      </w:r>
      <w:r w:rsidR="00156C35">
        <w:rPr>
          <w:rFonts w:eastAsia="Times New Roman" w:cs="Calibri"/>
          <w:b/>
          <w:i/>
          <w:lang w:val="en-US"/>
        </w:rPr>
        <w:t>5</w:t>
      </w:r>
      <w:r w:rsidRPr="00003378">
        <w:rPr>
          <w:rFonts w:eastAsia="Times New Roman" w:cs="Calibri"/>
          <w:b/>
          <w:i/>
          <w:lang w:val="en-US"/>
        </w:rPr>
        <w:t xml:space="preserve"> November 202</w:t>
      </w:r>
      <w:bookmarkEnd w:id="2"/>
      <w:r w:rsidR="00156C35">
        <w:rPr>
          <w:rFonts w:eastAsia="Times New Roman" w:cs="Calibri"/>
          <w:b/>
          <w:i/>
          <w:lang w:val="en-US"/>
        </w:rPr>
        <w:t>4</w:t>
      </w:r>
      <w:r w:rsidRPr="00003378">
        <w:rPr>
          <w:rFonts w:eastAsia="Times New Roman" w:cs="Calibri"/>
          <w:i/>
          <w:lang w:val="en-US"/>
        </w:rPr>
        <w:t>,</w:t>
      </w:r>
      <w:r w:rsidRPr="00003378">
        <w:rPr>
          <w:rFonts w:eastAsia="Times New Roman" w:cs="Calibri"/>
          <w:b/>
          <w:i/>
          <w:lang w:val="en-US"/>
        </w:rPr>
        <w:t xml:space="preserve"> </w:t>
      </w:r>
      <w:r w:rsidRPr="00003378">
        <w:rPr>
          <w:rFonts w:eastAsia="Times New Roman" w:cs="Calibri"/>
          <w:i/>
          <w:lang w:val="en-US"/>
        </w:rPr>
        <w:t>to the Programme Management account:</w:t>
      </w:r>
      <w:bookmarkStart w:id="3" w:name="_Hlk36729863"/>
      <w:r w:rsidRPr="00003378">
        <w:rPr>
          <w:rFonts w:eastAsia="Times New Roman" w:cs="Calibri"/>
          <w:i/>
          <w:lang w:val="en-US"/>
        </w:rPr>
        <w:t xml:space="preserve"> </w:t>
      </w:r>
      <w:bookmarkEnd w:id="3"/>
      <w:r w:rsidRPr="00003378">
        <w:rPr>
          <w:rFonts w:eastAsia="Times New Roman" w:cs="Calibri"/>
          <w:i/>
          <w:lang w:val="en-US"/>
        </w:rPr>
        <w:fldChar w:fldCharType="begin"/>
      </w:r>
      <w:r w:rsidRPr="00003378">
        <w:rPr>
          <w:rFonts w:eastAsia="Times New Roman" w:cs="Calibri"/>
          <w:i/>
          <w:lang w:val="en-US"/>
        </w:rPr>
        <w:instrText xml:space="preserve"> HYPERLINK "mailto:programme.management@interreg-baltic.eu" </w:instrText>
      </w:r>
      <w:r w:rsidRPr="00003378">
        <w:rPr>
          <w:rFonts w:eastAsia="Times New Roman" w:cs="Calibri"/>
          <w:i/>
          <w:lang w:val="en-US"/>
        </w:rPr>
        <w:fldChar w:fldCharType="separate"/>
      </w:r>
      <w:r w:rsidRPr="00003378">
        <w:rPr>
          <w:rStyle w:val="Hyperlink"/>
          <w:rFonts w:eastAsia="Times New Roman" w:cs="Calibri"/>
          <w:i/>
          <w:lang w:val="en-US"/>
        </w:rPr>
        <w:t>programme.management@interreg-baltic.eu</w:t>
      </w:r>
      <w:r w:rsidRPr="00003378">
        <w:rPr>
          <w:rFonts w:eastAsia="Times New Roman" w:cs="Calibri"/>
          <w:i/>
          <w:lang w:val="en-US"/>
        </w:rPr>
        <w:fldChar w:fldCharType="end"/>
      </w:r>
      <w:bookmarkEnd w:id="0"/>
    </w:p>
    <w:p w:rsidR="00A80705" w:rsidRPr="004826AE" w:rsidRDefault="00A80705" w:rsidP="00A80705">
      <w:pPr>
        <w:pStyle w:val="StandardText"/>
        <w:jc w:val="left"/>
        <w:rPr>
          <w:sz w:val="14"/>
          <w:lang w:val="en-US"/>
        </w:rPr>
      </w:pPr>
    </w:p>
    <w:p w:rsidR="00A80705" w:rsidRDefault="00156C35" w:rsidP="00A80705">
      <w:pPr>
        <w:pStyle w:val="Title"/>
        <w:jc w:val="center"/>
        <w:rPr>
          <w:rFonts w:cstheme="minorHAnsi"/>
          <w:color w:val="00B0F0"/>
          <w:sz w:val="32"/>
          <w:szCs w:val="32"/>
          <w:lang w:val="en-US"/>
        </w:rPr>
      </w:pPr>
      <w:r>
        <w:rPr>
          <w:rFonts w:cstheme="minorHAnsi"/>
          <w:color w:val="00B0F0"/>
          <w:sz w:val="32"/>
          <w:szCs w:val="32"/>
          <w:lang w:val="en-US"/>
        </w:rPr>
        <w:t>Feedback</w:t>
      </w:r>
      <w:r w:rsidR="00A80705">
        <w:rPr>
          <w:rFonts w:cstheme="minorHAnsi"/>
          <w:color w:val="00B0F0"/>
          <w:sz w:val="32"/>
          <w:szCs w:val="32"/>
          <w:lang w:val="en-US"/>
        </w:rPr>
        <w:t xml:space="preserve"> form </w:t>
      </w:r>
      <w:r>
        <w:rPr>
          <w:rFonts w:cstheme="minorHAnsi"/>
          <w:color w:val="00B0F0"/>
          <w:sz w:val="32"/>
          <w:szCs w:val="32"/>
          <w:lang w:val="en-US"/>
        </w:rPr>
        <w:t xml:space="preserve">for the questions on the </w:t>
      </w:r>
      <w:r w:rsidR="00EE696C">
        <w:rPr>
          <w:rFonts w:cstheme="minorHAnsi"/>
          <w:color w:val="00B0F0"/>
          <w:sz w:val="32"/>
          <w:szCs w:val="32"/>
          <w:lang w:val="en-US"/>
        </w:rPr>
        <w:t xml:space="preserve">preparation of the </w:t>
      </w:r>
      <w:r>
        <w:rPr>
          <w:rFonts w:cstheme="minorHAnsi"/>
          <w:color w:val="00B0F0"/>
          <w:sz w:val="32"/>
          <w:szCs w:val="32"/>
          <w:lang w:val="en-US"/>
        </w:rPr>
        <w:t>3</w:t>
      </w:r>
      <w:r w:rsidRPr="00156C35">
        <w:rPr>
          <w:rFonts w:cstheme="minorHAnsi"/>
          <w:color w:val="00B0F0"/>
          <w:sz w:val="32"/>
          <w:szCs w:val="32"/>
          <w:vertAlign w:val="superscript"/>
          <w:lang w:val="en-US"/>
        </w:rPr>
        <w:t>rd</w:t>
      </w:r>
      <w:r>
        <w:rPr>
          <w:rFonts w:cstheme="minorHAnsi"/>
          <w:color w:val="00B0F0"/>
          <w:sz w:val="32"/>
          <w:szCs w:val="32"/>
          <w:lang w:val="en-US"/>
        </w:rPr>
        <w:t xml:space="preserve"> call for small projects</w:t>
      </w:r>
    </w:p>
    <w:p w:rsidR="004826AE" w:rsidRPr="004826AE" w:rsidRDefault="004826AE" w:rsidP="004826AE">
      <w:pPr>
        <w:rPr>
          <w:lang w:val="en-US" w:eastAsia="zh-CN"/>
        </w:rPr>
      </w:pPr>
    </w:p>
    <w:tbl>
      <w:tblPr>
        <w:tblStyle w:val="TableGrid"/>
        <w:tblW w:w="15447" w:type="dxa"/>
        <w:tblInd w:w="-284" w:type="dxa"/>
        <w:tblLayout w:type="fixed"/>
        <w:tblLook w:val="04A0" w:firstRow="1" w:lastRow="0" w:firstColumn="1" w:lastColumn="0" w:noHBand="0" w:noVBand="1"/>
      </w:tblPr>
      <w:tblGrid>
        <w:gridCol w:w="2122"/>
        <w:gridCol w:w="5245"/>
        <w:gridCol w:w="8080"/>
      </w:tblGrid>
      <w:tr w:rsidR="00156C35" w:rsidRPr="00DB5C86" w:rsidTr="00E35715">
        <w:trPr>
          <w:trHeight w:val="722"/>
          <w:tblHeader/>
        </w:trPr>
        <w:tc>
          <w:tcPr>
            <w:tcW w:w="2122" w:type="dxa"/>
            <w:tcBorders>
              <w:bottom w:val="single" w:sz="4" w:space="0" w:color="auto"/>
            </w:tcBorders>
            <w:shd w:val="clear" w:color="auto" w:fill="004E84" w:themeFill="text2"/>
            <w:vAlign w:val="center"/>
          </w:tcPr>
          <w:p w:rsidR="00156C35" w:rsidRPr="00E35715" w:rsidRDefault="00156C35" w:rsidP="00A80705">
            <w:pPr>
              <w:jc w:val="center"/>
              <w:rPr>
                <w:rFonts w:asciiTheme="minorHAnsi" w:hAnsiTheme="minorHAnsi" w:cstheme="minorHAnsi"/>
                <w:b/>
                <w:color w:val="E8EEF5" w:themeColor="accent6"/>
                <w:sz w:val="24"/>
              </w:rPr>
            </w:pPr>
            <w:r w:rsidRPr="00E35715">
              <w:rPr>
                <w:rFonts w:asciiTheme="minorHAnsi" w:hAnsiTheme="minorHAnsi" w:cstheme="minorHAnsi"/>
                <w:b/>
                <w:color w:val="E8EEF5" w:themeColor="accent6"/>
                <w:sz w:val="24"/>
              </w:rPr>
              <w:t>Topics</w:t>
            </w:r>
          </w:p>
        </w:tc>
        <w:tc>
          <w:tcPr>
            <w:tcW w:w="5245" w:type="dxa"/>
            <w:tcBorders>
              <w:bottom w:val="single" w:sz="4" w:space="0" w:color="auto"/>
            </w:tcBorders>
            <w:shd w:val="clear" w:color="auto" w:fill="004E84" w:themeFill="text2"/>
            <w:vAlign w:val="center"/>
          </w:tcPr>
          <w:p w:rsidR="00156C35" w:rsidRPr="00E35715" w:rsidRDefault="00156C35" w:rsidP="00A80705">
            <w:pPr>
              <w:jc w:val="center"/>
              <w:rPr>
                <w:rFonts w:asciiTheme="minorHAnsi" w:hAnsiTheme="minorHAnsi" w:cstheme="minorHAnsi"/>
                <w:b/>
                <w:color w:val="E8EEF5" w:themeColor="accent6"/>
                <w:sz w:val="24"/>
              </w:rPr>
            </w:pPr>
            <w:r w:rsidRPr="00E35715">
              <w:rPr>
                <w:rFonts w:asciiTheme="minorHAnsi" w:hAnsiTheme="minorHAnsi" w:cstheme="minorHAnsi"/>
                <w:b/>
                <w:color w:val="E8EEF5" w:themeColor="accent6"/>
                <w:sz w:val="24"/>
              </w:rPr>
              <w:t>Questions</w:t>
            </w:r>
          </w:p>
        </w:tc>
        <w:tc>
          <w:tcPr>
            <w:tcW w:w="8080" w:type="dxa"/>
            <w:tcBorders>
              <w:bottom w:val="single" w:sz="4" w:space="0" w:color="auto"/>
            </w:tcBorders>
            <w:shd w:val="clear" w:color="auto" w:fill="004E84" w:themeFill="text2"/>
            <w:vAlign w:val="center"/>
          </w:tcPr>
          <w:p w:rsidR="00156C35" w:rsidRPr="00E35715" w:rsidRDefault="00156C35" w:rsidP="00A80705">
            <w:pPr>
              <w:jc w:val="center"/>
              <w:rPr>
                <w:rFonts w:asciiTheme="minorHAnsi" w:hAnsiTheme="minorHAnsi" w:cstheme="minorHAnsi"/>
                <w:b/>
                <w:color w:val="E8EEF5" w:themeColor="accent6"/>
                <w:sz w:val="24"/>
              </w:rPr>
            </w:pPr>
            <w:r w:rsidRPr="00E35715">
              <w:rPr>
                <w:rFonts w:asciiTheme="minorHAnsi" w:hAnsiTheme="minorHAnsi" w:cstheme="minorHAnsi"/>
                <w:b/>
                <w:color w:val="E8EEF5" w:themeColor="accent6"/>
                <w:sz w:val="24"/>
              </w:rPr>
              <w:t>Answer</w:t>
            </w:r>
            <w:r w:rsidR="00EE696C" w:rsidRPr="00E35715">
              <w:rPr>
                <w:rFonts w:asciiTheme="minorHAnsi" w:hAnsiTheme="minorHAnsi" w:cstheme="minorHAnsi"/>
                <w:b/>
                <w:color w:val="E8EEF5" w:themeColor="accent6"/>
                <w:sz w:val="24"/>
              </w:rPr>
              <w:t>s</w:t>
            </w:r>
          </w:p>
        </w:tc>
      </w:tr>
      <w:tr w:rsidR="00156C35" w:rsidRPr="00DB5C86" w:rsidTr="00E35715">
        <w:trPr>
          <w:trHeight w:val="927"/>
        </w:trPr>
        <w:tc>
          <w:tcPr>
            <w:tcW w:w="2122" w:type="dxa"/>
            <w:vMerge w:val="restart"/>
            <w:tcBorders>
              <w:right w:val="single" w:sz="4" w:space="0" w:color="auto"/>
            </w:tcBorders>
          </w:tcPr>
          <w:p w:rsidR="00156C35" w:rsidRPr="00DB5C86" w:rsidRDefault="00156C35" w:rsidP="000C1FA5">
            <w:pPr>
              <w:rPr>
                <w:rFonts w:asciiTheme="minorHAnsi" w:hAnsiTheme="minorHAnsi" w:cstheme="minorHAnsi"/>
                <w:b/>
              </w:rPr>
            </w:pPr>
            <w:r>
              <w:rPr>
                <w:rFonts w:asciiTheme="minorHAnsi" w:hAnsiTheme="minorHAnsi" w:cstheme="minorHAnsi"/>
                <w:b/>
              </w:rPr>
              <w:t>1. Thematic scope</w:t>
            </w:r>
          </w:p>
        </w:tc>
        <w:tc>
          <w:tcPr>
            <w:tcW w:w="5245" w:type="dxa"/>
            <w:tcBorders>
              <w:bottom w:val="single" w:sz="4" w:space="0" w:color="auto"/>
              <w:right w:val="single" w:sz="4" w:space="0" w:color="auto"/>
            </w:tcBorders>
            <w:vAlign w:val="center"/>
          </w:tcPr>
          <w:p w:rsidR="00156C35" w:rsidRPr="00EE696C" w:rsidRDefault="00156C35" w:rsidP="00156C35">
            <w:pPr>
              <w:tabs>
                <w:tab w:val="left" w:pos="4950"/>
              </w:tabs>
              <w:rPr>
                <w:rFonts w:asciiTheme="minorHAnsi" w:hAnsiTheme="minorHAnsi" w:cstheme="minorHAnsi"/>
              </w:rPr>
            </w:pPr>
            <w:r w:rsidRPr="00EE696C">
              <w:rPr>
                <w:rFonts w:asciiTheme="minorHAnsi" w:hAnsiTheme="minorHAnsi" w:cstheme="minorHAnsi"/>
              </w:rPr>
              <w:t>A. What is your preferred option for the thematic scope of the call?</w:t>
            </w:r>
          </w:p>
        </w:tc>
        <w:tc>
          <w:tcPr>
            <w:tcW w:w="8080" w:type="dxa"/>
            <w:tcBorders>
              <w:bottom w:val="single" w:sz="4" w:space="0" w:color="auto"/>
              <w:right w:val="single" w:sz="4" w:space="0" w:color="auto"/>
            </w:tcBorders>
          </w:tcPr>
          <w:p w:rsidR="00156C35" w:rsidRPr="00DB5C86" w:rsidRDefault="00156C35" w:rsidP="000C1FA5">
            <w:pPr>
              <w:rPr>
                <w:rFonts w:asciiTheme="minorHAnsi" w:hAnsiTheme="minorHAnsi" w:cstheme="minorHAnsi"/>
                <w:b/>
              </w:rPr>
            </w:pPr>
          </w:p>
        </w:tc>
      </w:tr>
      <w:tr w:rsidR="00156C35" w:rsidRPr="00DB5C86" w:rsidTr="00E35715">
        <w:trPr>
          <w:trHeight w:val="1122"/>
        </w:trPr>
        <w:tc>
          <w:tcPr>
            <w:tcW w:w="2122" w:type="dxa"/>
            <w:vMerge/>
            <w:tcBorders>
              <w:right w:val="single" w:sz="4" w:space="0" w:color="auto"/>
            </w:tcBorders>
          </w:tcPr>
          <w:p w:rsidR="00156C35" w:rsidRPr="00DB5C86" w:rsidRDefault="00156C35" w:rsidP="000C1FA5">
            <w:pPr>
              <w:rPr>
                <w:rFonts w:asciiTheme="minorHAnsi" w:hAnsiTheme="minorHAnsi" w:cstheme="minorHAnsi"/>
                <w:b/>
              </w:rPr>
            </w:pPr>
          </w:p>
        </w:tc>
        <w:tc>
          <w:tcPr>
            <w:tcW w:w="5245" w:type="dxa"/>
            <w:tcBorders>
              <w:bottom w:val="single" w:sz="4" w:space="0" w:color="auto"/>
              <w:right w:val="single" w:sz="4" w:space="0" w:color="auto"/>
            </w:tcBorders>
            <w:vAlign w:val="center"/>
          </w:tcPr>
          <w:p w:rsidR="00156C35" w:rsidRPr="00EE696C" w:rsidRDefault="00156C35" w:rsidP="000C1FA5">
            <w:pPr>
              <w:rPr>
                <w:rFonts w:asciiTheme="minorHAnsi" w:hAnsiTheme="minorHAnsi" w:cstheme="minorHAnsi"/>
              </w:rPr>
            </w:pPr>
            <w:r w:rsidRPr="00EE696C">
              <w:rPr>
                <w:rFonts w:asciiTheme="minorHAnsi" w:hAnsiTheme="minorHAnsi" w:cstheme="minorHAnsi"/>
              </w:rPr>
              <w:t>B. If you chose option 3, please share with us the overarching umbrella topic that you find strategically relevant to focus the call on.</w:t>
            </w:r>
          </w:p>
        </w:tc>
        <w:tc>
          <w:tcPr>
            <w:tcW w:w="8080" w:type="dxa"/>
            <w:tcBorders>
              <w:bottom w:val="single" w:sz="4" w:space="0" w:color="auto"/>
              <w:right w:val="single" w:sz="4" w:space="0" w:color="auto"/>
            </w:tcBorders>
          </w:tcPr>
          <w:p w:rsidR="00156C35" w:rsidRPr="00DB5C86" w:rsidRDefault="00156C35" w:rsidP="000C1FA5">
            <w:pPr>
              <w:rPr>
                <w:rFonts w:asciiTheme="minorHAnsi" w:hAnsiTheme="minorHAnsi" w:cstheme="minorHAnsi"/>
                <w:b/>
              </w:rPr>
            </w:pPr>
          </w:p>
        </w:tc>
      </w:tr>
      <w:tr w:rsidR="00156C35" w:rsidRPr="00DB5C86" w:rsidTr="00E35715">
        <w:trPr>
          <w:trHeight w:val="811"/>
        </w:trPr>
        <w:tc>
          <w:tcPr>
            <w:tcW w:w="2122" w:type="dxa"/>
            <w:vMerge/>
            <w:tcBorders>
              <w:bottom w:val="single" w:sz="4" w:space="0" w:color="auto"/>
              <w:right w:val="single" w:sz="4" w:space="0" w:color="auto"/>
            </w:tcBorders>
          </w:tcPr>
          <w:p w:rsidR="00156C35" w:rsidRPr="00DB5C86" w:rsidRDefault="00156C35" w:rsidP="000C1FA5">
            <w:pPr>
              <w:rPr>
                <w:rFonts w:asciiTheme="minorHAnsi" w:hAnsiTheme="minorHAnsi" w:cstheme="minorHAnsi"/>
                <w:b/>
              </w:rPr>
            </w:pPr>
          </w:p>
        </w:tc>
        <w:tc>
          <w:tcPr>
            <w:tcW w:w="5245" w:type="dxa"/>
            <w:tcBorders>
              <w:bottom w:val="single" w:sz="4" w:space="0" w:color="auto"/>
              <w:right w:val="single" w:sz="4" w:space="0" w:color="auto"/>
            </w:tcBorders>
            <w:vAlign w:val="center"/>
          </w:tcPr>
          <w:p w:rsidR="00156C35" w:rsidRPr="00EE696C" w:rsidRDefault="00156C35" w:rsidP="000C1FA5">
            <w:pPr>
              <w:rPr>
                <w:rFonts w:asciiTheme="minorHAnsi" w:hAnsiTheme="minorHAnsi" w:cstheme="minorHAnsi"/>
              </w:rPr>
            </w:pPr>
            <w:r w:rsidRPr="00EE696C">
              <w:rPr>
                <w:rFonts w:asciiTheme="minorHAnsi" w:hAnsiTheme="minorHAnsi" w:cstheme="minorHAnsi"/>
              </w:rPr>
              <w:t>C. Do you have any further considerations regarding the thematic scope of the call that you want to share?</w:t>
            </w:r>
          </w:p>
        </w:tc>
        <w:tc>
          <w:tcPr>
            <w:tcW w:w="8080" w:type="dxa"/>
            <w:tcBorders>
              <w:bottom w:val="single" w:sz="4" w:space="0" w:color="auto"/>
              <w:right w:val="single" w:sz="4" w:space="0" w:color="auto"/>
            </w:tcBorders>
          </w:tcPr>
          <w:p w:rsidR="00156C35" w:rsidRPr="00DB5C86" w:rsidRDefault="00156C35" w:rsidP="000C1FA5">
            <w:pPr>
              <w:rPr>
                <w:rFonts w:asciiTheme="minorHAnsi" w:hAnsiTheme="minorHAnsi" w:cstheme="minorHAnsi"/>
                <w:b/>
              </w:rPr>
            </w:pPr>
          </w:p>
        </w:tc>
      </w:tr>
      <w:tr w:rsidR="00EE696C" w:rsidRPr="00DB5C86" w:rsidTr="00E35715">
        <w:trPr>
          <w:trHeight w:val="715"/>
        </w:trPr>
        <w:tc>
          <w:tcPr>
            <w:tcW w:w="2122" w:type="dxa"/>
            <w:vMerge w:val="restart"/>
            <w:tcBorders>
              <w:right w:val="single" w:sz="4" w:space="0" w:color="auto"/>
            </w:tcBorders>
          </w:tcPr>
          <w:p w:rsidR="00EE696C" w:rsidRPr="00EE696C" w:rsidRDefault="00EE696C" w:rsidP="00EE696C">
            <w:pPr>
              <w:rPr>
                <w:rFonts w:asciiTheme="minorHAnsi" w:hAnsiTheme="minorHAnsi" w:cstheme="minorHAnsi"/>
                <w:b/>
              </w:rPr>
            </w:pPr>
            <w:r w:rsidRPr="00EE696C">
              <w:rPr>
                <w:rFonts w:asciiTheme="minorHAnsi" w:hAnsiTheme="minorHAnsi" w:cstheme="minorHAnsi"/>
                <w:b/>
              </w:rPr>
              <w:t>2. Timeline</w:t>
            </w:r>
          </w:p>
          <w:p w:rsidR="00EE696C" w:rsidRPr="00DB5C86" w:rsidRDefault="00EE696C" w:rsidP="000C1FA5">
            <w:pPr>
              <w:rPr>
                <w:rFonts w:asciiTheme="minorHAnsi" w:hAnsiTheme="minorHAnsi" w:cstheme="minorHAnsi"/>
                <w:b/>
              </w:rPr>
            </w:pPr>
          </w:p>
        </w:tc>
        <w:tc>
          <w:tcPr>
            <w:tcW w:w="5245" w:type="dxa"/>
            <w:tcBorders>
              <w:bottom w:val="single" w:sz="4" w:space="0" w:color="auto"/>
              <w:right w:val="single" w:sz="4" w:space="0" w:color="auto"/>
            </w:tcBorders>
            <w:vAlign w:val="center"/>
          </w:tcPr>
          <w:p w:rsidR="00EE696C" w:rsidRPr="00EE696C" w:rsidRDefault="00EE696C" w:rsidP="00EE696C">
            <w:pPr>
              <w:rPr>
                <w:rFonts w:asciiTheme="minorHAnsi" w:hAnsiTheme="minorHAnsi" w:cstheme="minorHAnsi"/>
              </w:rPr>
            </w:pPr>
            <w:r w:rsidRPr="00EE696C">
              <w:rPr>
                <w:rFonts w:asciiTheme="minorHAnsi" w:hAnsiTheme="minorHAnsi" w:cstheme="minorHAnsi"/>
              </w:rPr>
              <w:t xml:space="preserve">A. Which of the two proposed timelines do you find the most suitable for the call? </w:t>
            </w:r>
          </w:p>
        </w:tc>
        <w:tc>
          <w:tcPr>
            <w:tcW w:w="8080" w:type="dxa"/>
            <w:tcBorders>
              <w:bottom w:val="single" w:sz="4" w:space="0" w:color="auto"/>
              <w:right w:val="single" w:sz="4" w:space="0" w:color="auto"/>
            </w:tcBorders>
          </w:tcPr>
          <w:p w:rsidR="00EE696C" w:rsidRPr="00DB5C86" w:rsidRDefault="00EE696C" w:rsidP="000C1FA5">
            <w:pPr>
              <w:rPr>
                <w:rFonts w:asciiTheme="minorHAnsi" w:hAnsiTheme="minorHAnsi" w:cstheme="minorHAnsi"/>
                <w:b/>
              </w:rPr>
            </w:pPr>
          </w:p>
        </w:tc>
      </w:tr>
      <w:tr w:rsidR="00EE696C" w:rsidRPr="00DB5C86" w:rsidTr="00E35715">
        <w:trPr>
          <w:trHeight w:val="905"/>
        </w:trPr>
        <w:tc>
          <w:tcPr>
            <w:tcW w:w="2122" w:type="dxa"/>
            <w:vMerge/>
            <w:tcBorders>
              <w:bottom w:val="single" w:sz="4" w:space="0" w:color="auto"/>
              <w:right w:val="single" w:sz="4" w:space="0" w:color="auto"/>
            </w:tcBorders>
          </w:tcPr>
          <w:p w:rsidR="00EE696C" w:rsidRPr="00DB5C86" w:rsidRDefault="00EE696C" w:rsidP="000C1FA5">
            <w:pPr>
              <w:rPr>
                <w:rFonts w:asciiTheme="minorHAnsi" w:hAnsiTheme="minorHAnsi" w:cstheme="minorHAnsi"/>
                <w:b/>
              </w:rPr>
            </w:pPr>
          </w:p>
        </w:tc>
        <w:tc>
          <w:tcPr>
            <w:tcW w:w="5245" w:type="dxa"/>
            <w:tcBorders>
              <w:bottom w:val="single" w:sz="4" w:space="0" w:color="auto"/>
              <w:right w:val="single" w:sz="4" w:space="0" w:color="auto"/>
            </w:tcBorders>
            <w:vAlign w:val="center"/>
          </w:tcPr>
          <w:p w:rsidR="00EE696C" w:rsidRPr="00EE696C" w:rsidRDefault="00EE696C" w:rsidP="000C1FA5">
            <w:pPr>
              <w:rPr>
                <w:rFonts w:asciiTheme="minorHAnsi" w:hAnsiTheme="minorHAnsi" w:cstheme="minorHAnsi"/>
              </w:rPr>
            </w:pPr>
            <w:r w:rsidRPr="00EE696C">
              <w:rPr>
                <w:rFonts w:asciiTheme="minorHAnsi" w:hAnsiTheme="minorHAnsi" w:cstheme="minorHAnsi"/>
              </w:rPr>
              <w:t>B. Do you have any further considerations regarding the timeline of the call that you want to share?</w:t>
            </w:r>
          </w:p>
        </w:tc>
        <w:tc>
          <w:tcPr>
            <w:tcW w:w="8080" w:type="dxa"/>
            <w:tcBorders>
              <w:bottom w:val="single" w:sz="4" w:space="0" w:color="auto"/>
              <w:right w:val="single" w:sz="4" w:space="0" w:color="auto"/>
            </w:tcBorders>
          </w:tcPr>
          <w:p w:rsidR="00EE696C" w:rsidRPr="00DB5C86" w:rsidRDefault="00EE696C" w:rsidP="000C1FA5">
            <w:pPr>
              <w:rPr>
                <w:rFonts w:asciiTheme="minorHAnsi" w:hAnsiTheme="minorHAnsi" w:cstheme="minorHAnsi"/>
                <w:b/>
              </w:rPr>
            </w:pPr>
          </w:p>
        </w:tc>
      </w:tr>
      <w:tr w:rsidR="00EE696C" w:rsidRPr="00DB5C86" w:rsidTr="00E35715">
        <w:trPr>
          <w:trHeight w:val="1438"/>
        </w:trPr>
        <w:tc>
          <w:tcPr>
            <w:tcW w:w="2122" w:type="dxa"/>
            <w:vMerge w:val="restart"/>
            <w:tcBorders>
              <w:right w:val="single" w:sz="4" w:space="0" w:color="auto"/>
            </w:tcBorders>
          </w:tcPr>
          <w:p w:rsidR="00EE696C" w:rsidRPr="00EE696C" w:rsidRDefault="00EE696C" w:rsidP="00EE696C">
            <w:pPr>
              <w:rPr>
                <w:color w:val="4B4B4D" w:themeColor="text1"/>
                <w:sz w:val="24"/>
                <w:szCs w:val="24"/>
              </w:rPr>
            </w:pPr>
            <w:r w:rsidRPr="00EE696C">
              <w:rPr>
                <w:rFonts w:asciiTheme="minorHAnsi" w:hAnsiTheme="minorHAnsi" w:cstheme="minorHAnsi"/>
                <w:b/>
              </w:rPr>
              <w:t>3. Allocation of financial resources</w:t>
            </w:r>
          </w:p>
        </w:tc>
        <w:tc>
          <w:tcPr>
            <w:tcW w:w="5245" w:type="dxa"/>
            <w:tcBorders>
              <w:bottom w:val="single" w:sz="4" w:space="0" w:color="auto"/>
              <w:right w:val="single" w:sz="4" w:space="0" w:color="auto"/>
            </w:tcBorders>
            <w:vAlign w:val="center"/>
          </w:tcPr>
          <w:p w:rsidR="00EE696C" w:rsidRPr="00EE696C" w:rsidRDefault="00EE696C" w:rsidP="00EE696C">
            <w:pPr>
              <w:rPr>
                <w:rFonts w:asciiTheme="minorHAnsi" w:hAnsiTheme="minorHAnsi" w:cstheme="minorHAnsi"/>
              </w:rPr>
            </w:pPr>
            <w:r w:rsidRPr="00EE696C">
              <w:rPr>
                <w:rFonts w:asciiTheme="minorHAnsi" w:hAnsiTheme="minorHAnsi" w:cstheme="minorHAnsi"/>
              </w:rPr>
              <w:t>A.</w:t>
            </w:r>
            <w:r>
              <w:rPr>
                <w:rFonts w:asciiTheme="minorHAnsi" w:hAnsiTheme="minorHAnsi" w:cstheme="minorHAnsi"/>
              </w:rPr>
              <w:t xml:space="preserve"> </w:t>
            </w:r>
            <w:r w:rsidRPr="00EE696C">
              <w:rPr>
                <w:rFonts w:asciiTheme="minorHAnsi" w:hAnsiTheme="minorHAnsi" w:cstheme="minorHAnsi"/>
              </w:rPr>
              <w:t>What is your preferred allocation of funding? Would you like to keep the original allocation of funding in each priority or do you prefer an equal allocation of funds across priorities?</w:t>
            </w:r>
          </w:p>
        </w:tc>
        <w:tc>
          <w:tcPr>
            <w:tcW w:w="8080" w:type="dxa"/>
            <w:tcBorders>
              <w:bottom w:val="single" w:sz="4" w:space="0" w:color="auto"/>
              <w:right w:val="single" w:sz="4" w:space="0" w:color="auto"/>
            </w:tcBorders>
          </w:tcPr>
          <w:p w:rsidR="00EE696C" w:rsidRPr="00DB5C86" w:rsidRDefault="00EE696C" w:rsidP="000C1FA5">
            <w:pPr>
              <w:rPr>
                <w:rFonts w:asciiTheme="minorHAnsi" w:hAnsiTheme="minorHAnsi" w:cstheme="minorHAnsi"/>
                <w:b/>
              </w:rPr>
            </w:pPr>
          </w:p>
        </w:tc>
      </w:tr>
      <w:tr w:rsidR="00EE696C" w:rsidRPr="00DB5C86" w:rsidTr="00E35715">
        <w:trPr>
          <w:trHeight w:val="849"/>
        </w:trPr>
        <w:tc>
          <w:tcPr>
            <w:tcW w:w="2122" w:type="dxa"/>
            <w:vMerge/>
            <w:tcBorders>
              <w:right w:val="single" w:sz="4" w:space="0" w:color="auto"/>
            </w:tcBorders>
          </w:tcPr>
          <w:p w:rsidR="00EE696C" w:rsidRPr="00DB5C86" w:rsidRDefault="00EE696C" w:rsidP="000C1FA5">
            <w:pPr>
              <w:rPr>
                <w:rFonts w:asciiTheme="minorHAnsi" w:hAnsiTheme="minorHAnsi" w:cstheme="minorHAnsi"/>
                <w:b/>
              </w:rPr>
            </w:pPr>
          </w:p>
        </w:tc>
        <w:tc>
          <w:tcPr>
            <w:tcW w:w="5245" w:type="dxa"/>
            <w:tcBorders>
              <w:right w:val="single" w:sz="4" w:space="0" w:color="auto"/>
            </w:tcBorders>
            <w:vAlign w:val="center"/>
          </w:tcPr>
          <w:p w:rsidR="00EE696C" w:rsidRPr="00EE696C" w:rsidRDefault="00EE696C" w:rsidP="000C1FA5">
            <w:pPr>
              <w:rPr>
                <w:rFonts w:asciiTheme="minorHAnsi" w:hAnsiTheme="minorHAnsi" w:cstheme="minorHAnsi"/>
              </w:rPr>
            </w:pPr>
            <w:r w:rsidRPr="00EE696C">
              <w:rPr>
                <w:rFonts w:asciiTheme="minorHAnsi" w:hAnsiTheme="minorHAnsi" w:cstheme="minorHAnsi"/>
              </w:rPr>
              <w:t>B.</w:t>
            </w:r>
            <w:r>
              <w:rPr>
                <w:rFonts w:asciiTheme="minorHAnsi" w:hAnsiTheme="minorHAnsi" w:cstheme="minorHAnsi"/>
              </w:rPr>
              <w:t xml:space="preserve"> </w:t>
            </w:r>
            <w:r w:rsidRPr="00EE696C">
              <w:rPr>
                <w:rFonts w:asciiTheme="minorHAnsi" w:hAnsiTheme="minorHAnsi" w:cstheme="minorHAnsi"/>
              </w:rPr>
              <w:t>Do you have any further considerations regarding the financial resources of the call that you want to share?</w:t>
            </w:r>
          </w:p>
        </w:tc>
        <w:tc>
          <w:tcPr>
            <w:tcW w:w="8080" w:type="dxa"/>
            <w:tcBorders>
              <w:right w:val="single" w:sz="4" w:space="0" w:color="auto"/>
            </w:tcBorders>
          </w:tcPr>
          <w:p w:rsidR="00EE696C" w:rsidRPr="00DB5C86" w:rsidRDefault="00EE696C" w:rsidP="000C1FA5">
            <w:pPr>
              <w:rPr>
                <w:rFonts w:asciiTheme="minorHAnsi" w:hAnsiTheme="minorHAnsi" w:cstheme="minorHAnsi"/>
                <w:b/>
              </w:rPr>
            </w:pPr>
          </w:p>
        </w:tc>
      </w:tr>
    </w:tbl>
    <w:p w:rsidR="003D2193" w:rsidRDefault="003D2193" w:rsidP="008650D7"/>
    <w:sectPr w:rsidR="003D2193" w:rsidSect="00292718">
      <w:headerReference w:type="default" r:id="rId8"/>
      <w:footerReference w:type="default" r:id="rId9"/>
      <w:headerReference w:type="first" r:id="rId10"/>
      <w:footerReference w:type="first" r:id="rId11"/>
      <w:pgSz w:w="16838" w:h="11906" w:orient="landscape"/>
      <w:pgMar w:top="1559" w:right="851" w:bottom="1843"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705" w:rsidRDefault="00A80705" w:rsidP="00962158">
      <w:pPr>
        <w:spacing w:before="0"/>
      </w:pPr>
      <w:r>
        <w:separator/>
      </w:r>
    </w:p>
  </w:endnote>
  <w:endnote w:type="continuationSeparator" w:id="0">
    <w:p w:rsidR="00A80705" w:rsidRDefault="00A80705" w:rsidP="009621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Times New Roman"/>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4E84" w:themeColor="text2"/>
      </w:rPr>
      <w:id w:val="-1275020116"/>
      <w:docPartObj>
        <w:docPartGallery w:val="Page Numbers (Bottom of Page)"/>
        <w:docPartUnique/>
      </w:docPartObj>
    </w:sdtPr>
    <w:sdtEndPr/>
    <w:sdtContent>
      <w:sdt>
        <w:sdtPr>
          <w:rPr>
            <w:color w:val="004E84" w:themeColor="text2"/>
          </w:rPr>
          <w:id w:val="-2052371847"/>
          <w:docPartObj>
            <w:docPartGallery w:val="Page Numbers (Top of Page)"/>
            <w:docPartUnique/>
          </w:docPartObj>
        </w:sdtPr>
        <w:sdtEndPr/>
        <w:sdtContent>
          <w:p w:rsidR="00170171" w:rsidRPr="00170171" w:rsidRDefault="00613345" w:rsidP="00170171">
            <w:pPr>
              <w:pStyle w:val="Footer"/>
              <w:tabs>
                <w:tab w:val="clear" w:pos="9072"/>
                <w:tab w:val="right" w:pos="9356"/>
              </w:tabs>
              <w:jc w:val="right"/>
              <w:rPr>
                <w:color w:val="004E84" w:themeColor="text2"/>
              </w:rPr>
            </w:pPr>
            <w:r>
              <w:rPr>
                <w:noProof/>
                <w:color w:val="004E84" w:themeColor="text2"/>
                <w:lang w:val="de-AT" w:eastAsia="de-AT"/>
              </w:rPr>
              <w:drawing>
                <wp:anchor distT="0" distB="0" distL="114300" distR="114300" simplePos="0" relativeHeight="251654144" behindDoc="0" locked="0" layoutInCell="1" allowOverlap="1">
                  <wp:simplePos x="0" y="0"/>
                  <wp:positionH relativeFrom="column">
                    <wp:posOffset>9948</wp:posOffset>
                  </wp:positionH>
                  <wp:positionV relativeFrom="paragraph">
                    <wp:posOffset>-247094</wp:posOffset>
                  </wp:positionV>
                  <wp:extent cx="3219450" cy="456299"/>
                  <wp:effectExtent l="0" t="0" r="0" b="1270"/>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19450" cy="456299"/>
                          </a:xfrm>
                          <a:prstGeom prst="rect">
                            <a:avLst/>
                          </a:prstGeom>
                          <a:noFill/>
                        </pic:spPr>
                      </pic:pic>
                    </a:graphicData>
                  </a:graphic>
                  <wp14:sizeRelH relativeFrom="page">
                    <wp14:pctWidth>0</wp14:pctWidth>
                  </wp14:sizeRelH>
                  <wp14:sizeRelV relativeFrom="page">
                    <wp14:pctHeight>0</wp14:pctHeight>
                  </wp14:sizeRelV>
                </wp:anchor>
              </w:drawing>
            </w:r>
            <w:r w:rsidR="0065157E" w:rsidRPr="00BD15B3">
              <w:rPr>
                <w:b/>
                <w:noProof/>
                <w:color w:val="2CAAE1"/>
                <w:sz w:val="12"/>
                <w:szCs w:val="12"/>
                <w:lang w:val="de-AT" w:eastAsia="de-AT"/>
              </w:rPr>
              <mc:AlternateContent>
                <mc:Choice Requires="wps">
                  <w:drawing>
                    <wp:anchor distT="45720" distB="45720" distL="114300" distR="114300" simplePos="0" relativeHeight="251660288" behindDoc="0" locked="0" layoutInCell="1" allowOverlap="1" wp14:anchorId="3899B940" wp14:editId="7C64A9E8">
                      <wp:simplePos x="0" y="0"/>
                      <wp:positionH relativeFrom="column">
                        <wp:posOffset>4622165</wp:posOffset>
                      </wp:positionH>
                      <wp:positionV relativeFrom="paragraph">
                        <wp:posOffset>-85090</wp:posOffset>
                      </wp:positionV>
                      <wp:extent cx="4164965" cy="302260"/>
                      <wp:effectExtent l="0" t="0" r="6985" b="25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4965" cy="302260"/>
                              </a:xfrm>
                              <a:prstGeom prst="rect">
                                <a:avLst/>
                              </a:prstGeom>
                              <a:solidFill>
                                <a:srgbClr val="FFFFFF"/>
                              </a:solidFill>
                              <a:ln w="9525">
                                <a:noFill/>
                                <a:miter lim="800000"/>
                                <a:headEnd/>
                                <a:tailEnd/>
                              </a:ln>
                            </wps:spPr>
                            <wps:txbx>
                              <w:txbxContent>
                                <w:p w:rsidR="0065157E" w:rsidRPr="00A8447D" w:rsidRDefault="0065157E" w:rsidP="0065157E">
                                  <w:pPr>
                                    <w:jc w:val="right"/>
                                    <w:rPr>
                                      <w:color w:val="4B4B4D" w:themeColor="text1"/>
                                      <w:sz w:val="20"/>
                                      <w:szCs w:val="20"/>
                                      <w:lang w:val="en-US"/>
                                    </w:rPr>
                                  </w:pPr>
                                  <w:r>
                                    <w:rPr>
                                      <w:b/>
                                      <w:color w:val="007BB2" w:themeColor="background2"/>
                                      <w:sz w:val="20"/>
                                      <w:szCs w:val="20"/>
                                    </w:rPr>
                                    <w:t>interreg-baltic.eu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9B940" id="_x0000_t202" coordsize="21600,21600" o:spt="202" path="m,l,21600r21600,l21600,xe">
                      <v:stroke joinstyle="miter"/>
                      <v:path gradientshapeok="t" o:connecttype="rect"/>
                    </v:shapetype>
                    <v:shape id="_x0000_s1027" type="#_x0000_t202" style="position:absolute;left:0;text-align:left;margin-left:363.95pt;margin-top:-6.7pt;width:327.95pt;height:23.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" stroked="f">
                      <v:textbox>
                        <w:txbxContent>
                          <w:p w:rsidR="0065157E" w:rsidRPr="00A8447D" w:rsidRDefault="0065157E" w:rsidP="0065157E">
                            <w:pPr>
                              <w:jc w:val="right"/>
                              <w:rPr>
                                <w:color w:val="4B4B4D" w:themeColor="text1"/>
                                <w:sz w:val="20"/>
                                <w:szCs w:val="20"/>
                                <w:lang w:val="en-US"/>
                              </w:rPr>
                            </w:pPr>
                            <w:r>
                              <w:rPr>
                                <w:b/>
                                <w:color w:val="007BB2" w:themeColor="background2"/>
                                <w:sz w:val="20"/>
                                <w:szCs w:val="20"/>
                              </w:rPr>
                              <w:t>interreg-baltic.eu</w:t>
                            </w:r>
                          </w:p>
                        </w:txbxContent>
                      </v:textbox>
                    </v:shape>
                  </w:pict>
                </mc:Fallback>
              </mc:AlternateContent>
            </w:r>
            <w:r w:rsidR="00170171" w:rsidRPr="00170171">
              <w:rPr>
                <w:color w:val="004E84" w:themeColor="text2"/>
                <w:lang w:val="de-DE"/>
              </w:rPr>
              <w:t xml:space="preserve">Page </w:t>
            </w:r>
            <w:r w:rsidR="00170171" w:rsidRPr="00170171">
              <w:rPr>
                <w:b/>
                <w:bCs/>
                <w:color w:val="004E84" w:themeColor="text2"/>
              </w:rPr>
              <w:fldChar w:fldCharType="begin"/>
            </w:r>
            <w:r w:rsidR="00170171" w:rsidRPr="00170171">
              <w:rPr>
                <w:b/>
                <w:bCs/>
                <w:color w:val="004E84" w:themeColor="text2"/>
              </w:rPr>
              <w:instrText>PAGE</w:instrText>
            </w:r>
            <w:r w:rsidR="00170171" w:rsidRPr="00170171">
              <w:rPr>
                <w:b/>
                <w:bCs/>
                <w:color w:val="004E84" w:themeColor="text2"/>
              </w:rPr>
              <w:fldChar w:fldCharType="separate"/>
            </w:r>
            <w:r w:rsidR="00AE0267">
              <w:rPr>
                <w:b/>
                <w:bCs/>
                <w:noProof/>
                <w:color w:val="004E84" w:themeColor="text2"/>
              </w:rPr>
              <w:t>1</w:t>
            </w:r>
            <w:r w:rsidR="00170171" w:rsidRPr="00170171">
              <w:rPr>
                <w:b/>
                <w:bCs/>
                <w:color w:val="004E84" w:themeColor="text2"/>
              </w:rPr>
              <w:fldChar w:fldCharType="end"/>
            </w:r>
            <w:r w:rsidR="00170171" w:rsidRPr="00170171">
              <w:rPr>
                <w:color w:val="004E84" w:themeColor="text2"/>
                <w:lang w:val="de-DE"/>
              </w:rPr>
              <w:t xml:space="preserve"> / </w:t>
            </w:r>
            <w:r w:rsidR="00170171" w:rsidRPr="00170171">
              <w:rPr>
                <w:b/>
                <w:bCs/>
                <w:color w:val="004E84" w:themeColor="text2"/>
              </w:rPr>
              <w:fldChar w:fldCharType="begin"/>
            </w:r>
            <w:r w:rsidR="00170171" w:rsidRPr="00170171">
              <w:rPr>
                <w:b/>
                <w:bCs/>
                <w:color w:val="004E84" w:themeColor="text2"/>
              </w:rPr>
              <w:instrText>NUMPAGES</w:instrText>
            </w:r>
            <w:r w:rsidR="00170171" w:rsidRPr="00170171">
              <w:rPr>
                <w:b/>
                <w:bCs/>
                <w:color w:val="004E84" w:themeColor="text2"/>
              </w:rPr>
              <w:fldChar w:fldCharType="separate"/>
            </w:r>
            <w:r w:rsidR="00AE0267">
              <w:rPr>
                <w:b/>
                <w:bCs/>
                <w:noProof/>
                <w:color w:val="004E84" w:themeColor="text2"/>
              </w:rPr>
              <w:t>1</w:t>
            </w:r>
            <w:r w:rsidR="00170171" w:rsidRPr="00170171">
              <w:rPr>
                <w:b/>
                <w:bCs/>
                <w:color w:val="004E84" w:themeColor="text2"/>
              </w:rPr>
              <w:fldChar w:fldCharType="end"/>
            </w:r>
          </w:p>
        </w:sdtContent>
      </w:sdt>
    </w:sdtContent>
  </w:sdt>
  <w:p w:rsidR="00DB30F9" w:rsidRPr="0058320F" w:rsidRDefault="00DB30F9" w:rsidP="0058320F">
    <w:pPr>
      <w:pStyle w:val="Footer"/>
      <w:jc w:val="right"/>
      <w:rPr>
        <w:color w:val="007BB2" w:themeColor="background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0F9" w:rsidRPr="00732EBD" w:rsidRDefault="00AF6472" w:rsidP="00EA2F3F">
    <w:pPr>
      <w:spacing w:line="300" w:lineRule="exact"/>
      <w:ind w:left="1134"/>
      <w:rPr>
        <w:color w:val="4B4B4D" w:themeColor="text1"/>
        <w:sz w:val="20"/>
        <w:szCs w:val="20"/>
        <w:lang w:val="en-US"/>
      </w:rPr>
    </w:pPr>
    <w:r>
      <w:rPr>
        <w:noProof/>
        <w:lang w:val="de-AT" w:eastAsia="de-AT"/>
      </w:rPr>
      <w:drawing>
        <wp:anchor distT="0" distB="0" distL="114300" distR="114300" simplePos="0" relativeHeight="251681792" behindDoc="0" locked="0" layoutInCell="1" allowOverlap="1">
          <wp:simplePos x="0" y="0"/>
          <wp:positionH relativeFrom="column">
            <wp:posOffset>-128270</wp:posOffset>
          </wp:positionH>
          <wp:positionV relativeFrom="paragraph">
            <wp:posOffset>-499110</wp:posOffset>
          </wp:positionV>
          <wp:extent cx="3219450" cy="638175"/>
          <wp:effectExtent l="0" t="0" r="0" b="9525"/>
          <wp:wrapNone/>
          <wp:docPr id="64" name="Grafik 6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705" w:rsidRDefault="00A80705" w:rsidP="00962158">
      <w:pPr>
        <w:spacing w:before="0"/>
      </w:pPr>
      <w:r>
        <w:separator/>
      </w:r>
    </w:p>
  </w:footnote>
  <w:footnote w:type="continuationSeparator" w:id="0">
    <w:p w:rsidR="00A80705" w:rsidRDefault="00A80705" w:rsidP="0096215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0F9" w:rsidRPr="006C42C5" w:rsidRDefault="00684874" w:rsidP="006C42C5">
    <w:pPr>
      <w:pStyle w:val="Header"/>
      <w:tabs>
        <w:tab w:val="left" w:pos="6521"/>
      </w:tabs>
    </w:pPr>
    <w:r>
      <w:rPr>
        <w:noProof/>
        <w:lang w:val="de-AT" w:eastAsia="de-AT"/>
      </w:rPr>
      <w:drawing>
        <wp:anchor distT="0" distB="0" distL="114300" distR="114300" simplePos="0" relativeHeight="251695104" behindDoc="0" locked="0" layoutInCell="1" allowOverlap="1">
          <wp:simplePos x="0" y="0"/>
          <wp:positionH relativeFrom="page">
            <wp:posOffset>9379585</wp:posOffset>
          </wp:positionH>
          <wp:positionV relativeFrom="page">
            <wp:posOffset>339725</wp:posOffset>
          </wp:positionV>
          <wp:extent cx="748030" cy="393700"/>
          <wp:effectExtent l="0" t="0" r="0" b="6350"/>
          <wp:wrapNone/>
          <wp:docPr id="62" name="Grafik 62" descr="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393700"/>
                  </a:xfrm>
                  <a:prstGeom prst="rect">
                    <a:avLst/>
                  </a:prstGeom>
                  <a:noFill/>
                </pic:spPr>
              </pic:pic>
            </a:graphicData>
          </a:graphic>
          <wp14:sizeRelH relativeFrom="page">
            <wp14:pctWidth>0</wp14:pctWidth>
          </wp14:sizeRelH>
          <wp14:sizeRelV relativeFrom="page">
            <wp14:pctHeight>0</wp14:pctHeight>
          </wp14:sizeRelV>
        </wp:anchor>
      </w:drawing>
    </w:r>
    <w:r w:rsidR="00DB30F9">
      <w:br/>
    </w:r>
    <w:r w:rsidR="00DB30F9">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0F9" w:rsidRDefault="00BD15B3" w:rsidP="005957CB">
    <w:pPr>
      <w:pStyle w:val="Header"/>
      <w:tabs>
        <w:tab w:val="clear" w:pos="4536"/>
        <w:tab w:val="clear" w:pos="9072"/>
      </w:tabs>
      <w:rPr>
        <w:b/>
        <w:color w:val="2CAAE1"/>
        <w:sz w:val="12"/>
        <w:szCs w:val="12"/>
      </w:rPr>
    </w:pPr>
    <w:r w:rsidRPr="00BB7B0A">
      <w:rPr>
        <w:b/>
        <w:noProof/>
        <w:color w:val="2CAAE1"/>
        <w:sz w:val="16"/>
        <w:szCs w:val="16"/>
        <w:lang w:val="de-AT" w:eastAsia="de-AT"/>
      </w:rPr>
      <mc:AlternateContent>
        <mc:Choice Requires="wps">
          <w:drawing>
            <wp:anchor distT="0" distB="0" distL="114300" distR="114300" simplePos="0" relativeHeight="251632640" behindDoc="0" locked="1" layoutInCell="1" allowOverlap="0" wp14:anchorId="3BB0C3B2" wp14:editId="075057BD">
              <wp:simplePos x="0" y="0"/>
              <wp:positionH relativeFrom="page">
                <wp:posOffset>48895</wp:posOffset>
              </wp:positionH>
              <wp:positionV relativeFrom="page">
                <wp:posOffset>3818890</wp:posOffset>
              </wp:positionV>
              <wp:extent cx="35623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356235" cy="0"/>
                      </a:xfrm>
                      <a:prstGeom prst="line">
                        <a:avLst/>
                      </a:prstGeom>
                      <a:noFill/>
                      <a:ln w="12700" cap="flat" cmpd="sng" algn="ctr">
                        <a:solidFill>
                          <a:sysClr val="window" lastClr="FFFFFF">
                            <a:lumMod val="8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0DE8AD" id="Straight Connector 3"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85pt,300.7pt" to="31.9pt,3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" o:allowoverlap="f" strokecolor="#d9d9d9" strokeweight="1pt">
              <w10:wrap anchorx="page" anchory="page"/>
              <w10:anchorlock/>
            </v:line>
          </w:pict>
        </mc:Fallback>
      </mc:AlternateContent>
    </w:r>
  </w:p>
  <w:p w:rsidR="00DB30F9" w:rsidRDefault="00DB30F9" w:rsidP="0079485D">
    <w:pPr>
      <w:pStyle w:val="Header"/>
      <w:tabs>
        <w:tab w:val="clear" w:pos="4536"/>
        <w:tab w:val="clear" w:pos="9072"/>
        <w:tab w:val="left" w:pos="3630"/>
      </w:tabs>
      <w:rPr>
        <w:b/>
        <w:color w:val="2CAAE1"/>
        <w:sz w:val="12"/>
        <w:szCs w:val="12"/>
      </w:rPr>
    </w:pPr>
  </w:p>
  <w:p w:rsidR="00DB30F9" w:rsidRDefault="00DB30F9" w:rsidP="00B62357">
    <w:pPr>
      <w:pStyle w:val="Header"/>
      <w:tabs>
        <w:tab w:val="left" w:pos="6521"/>
      </w:tabs>
      <w:rPr>
        <w:b/>
        <w:color w:val="2CAAE1"/>
        <w:sz w:val="12"/>
        <w:szCs w:val="12"/>
      </w:rPr>
    </w:pPr>
  </w:p>
  <w:p w:rsidR="00DB30F9" w:rsidRDefault="00DB30F9" w:rsidP="002C4211">
    <w:pPr>
      <w:pStyle w:val="Header"/>
      <w:tabs>
        <w:tab w:val="clear" w:pos="4536"/>
        <w:tab w:val="clear" w:pos="9072"/>
        <w:tab w:val="left" w:pos="505"/>
      </w:tabs>
      <w:rPr>
        <w:b/>
        <w:color w:val="2CAAE1"/>
        <w:sz w:val="12"/>
        <w:szCs w:val="12"/>
      </w:rPr>
    </w:pPr>
  </w:p>
  <w:p w:rsidR="00DB30F9" w:rsidRDefault="00DB30F9" w:rsidP="00AE3B3D">
    <w:pPr>
      <w:pStyle w:val="Header"/>
      <w:tabs>
        <w:tab w:val="left" w:pos="6521"/>
      </w:tabs>
      <w:ind w:left="360"/>
      <w:rPr>
        <w:b/>
        <w:color w:val="2CAAE1"/>
        <w:sz w:val="12"/>
        <w:szCs w:val="12"/>
      </w:rPr>
    </w:pPr>
  </w:p>
  <w:p w:rsidR="00DB30F9" w:rsidRDefault="00DB30F9" w:rsidP="00B62357">
    <w:pPr>
      <w:pStyle w:val="Header"/>
      <w:tabs>
        <w:tab w:val="left" w:pos="6521"/>
      </w:tabs>
      <w:rPr>
        <w:b/>
        <w:color w:val="2CAAE1"/>
        <w:sz w:val="12"/>
        <w:szCs w:val="12"/>
      </w:rPr>
    </w:pPr>
  </w:p>
  <w:p w:rsidR="00DB30F9" w:rsidRDefault="00DB30F9" w:rsidP="0044588A">
    <w:pPr>
      <w:pStyle w:val="Header"/>
      <w:tabs>
        <w:tab w:val="left" w:pos="6521"/>
      </w:tabs>
      <w:jc w:val="right"/>
      <w:rPr>
        <w:b/>
        <w:color w:val="2CAAE1"/>
        <w:sz w:val="12"/>
        <w:szCs w:val="12"/>
      </w:rPr>
    </w:pPr>
  </w:p>
  <w:p w:rsidR="00DB30F9" w:rsidRDefault="00DB30F9" w:rsidP="00B62357">
    <w:pPr>
      <w:pStyle w:val="Header"/>
      <w:tabs>
        <w:tab w:val="left" w:pos="6521"/>
      </w:tabs>
      <w:rPr>
        <w:b/>
        <w:color w:val="2CAAE1"/>
        <w:sz w:val="12"/>
        <w:szCs w:val="12"/>
      </w:rPr>
    </w:pPr>
  </w:p>
  <w:p w:rsidR="00DB30F9" w:rsidRDefault="00DB30F9" w:rsidP="00B62357">
    <w:pPr>
      <w:pStyle w:val="Header"/>
      <w:tabs>
        <w:tab w:val="left" w:pos="6521"/>
      </w:tabs>
      <w:rPr>
        <w:b/>
        <w:color w:val="2CAAE1"/>
        <w:sz w:val="12"/>
        <w:szCs w:val="12"/>
      </w:rPr>
    </w:pPr>
  </w:p>
  <w:p w:rsidR="00DB30F9" w:rsidRDefault="00DB30F9" w:rsidP="00B62357">
    <w:pPr>
      <w:pStyle w:val="Header"/>
      <w:tabs>
        <w:tab w:val="left" w:pos="6521"/>
      </w:tabs>
      <w:rPr>
        <w:b/>
        <w:color w:val="2CAAE1"/>
        <w:sz w:val="12"/>
        <w:szCs w:val="12"/>
      </w:rPr>
    </w:pPr>
  </w:p>
  <w:p w:rsidR="00DB30F9" w:rsidRDefault="00DB30F9" w:rsidP="00843EFE">
    <w:pPr>
      <w:pStyle w:val="Header"/>
      <w:tabs>
        <w:tab w:val="left" w:pos="6521"/>
      </w:tabs>
      <w:rPr>
        <w:b/>
        <w:color w:val="2CAAE1"/>
        <w:sz w:val="12"/>
        <w:szCs w:val="12"/>
      </w:rPr>
    </w:pPr>
  </w:p>
  <w:p w:rsidR="00DB30F9" w:rsidRDefault="00684874" w:rsidP="00732EBD">
    <w:pPr>
      <w:pStyle w:val="Header"/>
      <w:tabs>
        <w:tab w:val="left" w:pos="6521"/>
      </w:tabs>
      <w:spacing w:after="60" w:line="276" w:lineRule="auto"/>
      <w:rPr>
        <w:b/>
        <w:color w:val="2CAAE1"/>
        <w:sz w:val="12"/>
        <w:szCs w:val="12"/>
      </w:rPr>
    </w:pPr>
    <w:r w:rsidRPr="00BD15B3">
      <w:rPr>
        <w:b/>
        <w:noProof/>
        <w:color w:val="2CAAE1"/>
        <w:sz w:val="12"/>
        <w:szCs w:val="12"/>
        <w:lang w:val="de-AT" w:eastAsia="de-AT"/>
      </w:rPr>
      <mc:AlternateContent>
        <mc:Choice Requires="wps">
          <w:drawing>
            <wp:anchor distT="45720" distB="45720" distL="0" distR="0" simplePos="0" relativeHeight="251659264" behindDoc="1" locked="0" layoutInCell="1" allowOverlap="1" wp14:anchorId="70D655B5" wp14:editId="69A30659">
              <wp:simplePos x="0" y="0"/>
              <wp:positionH relativeFrom="margin">
                <wp:posOffset>1149350</wp:posOffset>
              </wp:positionH>
              <wp:positionV relativeFrom="paragraph">
                <wp:posOffset>4125595</wp:posOffset>
              </wp:positionV>
              <wp:extent cx="2584450" cy="1173600"/>
              <wp:effectExtent l="0" t="0" r="6350" b="7620"/>
              <wp:wrapThrough wrapText="bothSides">
                <wp:wrapPolygon edited="0">
                  <wp:start x="0" y="0"/>
                  <wp:lineTo x="0" y="21390"/>
                  <wp:lineTo x="21494" y="21390"/>
                  <wp:lineTo x="21494" y="0"/>
                  <wp:lineTo x="0" y="0"/>
                </wp:wrapPolygon>
              </wp:wrapThrough>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1173600"/>
                      </a:xfrm>
                      <a:prstGeom prst="rect">
                        <a:avLst/>
                      </a:prstGeom>
                      <a:solidFill>
                        <a:srgbClr val="FFFFFF"/>
                      </a:solidFill>
                      <a:ln w="9525">
                        <a:noFill/>
                        <a:miter lim="800000"/>
                        <a:headEnd/>
                        <a:tailEnd/>
                      </a:ln>
                    </wps:spPr>
                    <wps:txbx>
                      <w:txbxContent>
                        <w:p w:rsidR="00EA2F3F" w:rsidRPr="00980587" w:rsidRDefault="00EA2F3F" w:rsidP="00EA2F3F">
                          <w:pPr>
                            <w:spacing w:before="0" w:line="300" w:lineRule="exact"/>
                            <w:rPr>
                              <w:b/>
                              <w:color w:val="004E84" w:themeColor="text2"/>
                              <w:sz w:val="20"/>
                              <w:szCs w:val="20"/>
                            </w:rPr>
                          </w:pPr>
                          <w:r>
                            <w:rPr>
                              <w:b/>
                              <w:color w:val="007BB2" w:themeColor="background2"/>
                              <w:sz w:val="20"/>
                              <w:szCs w:val="20"/>
                            </w:rPr>
                            <w:t>In</w:t>
                          </w:r>
                          <w:r w:rsidRPr="00A970FC">
                            <w:rPr>
                              <w:b/>
                              <w:color w:val="007BB2" w:themeColor="background2"/>
                              <w:sz w:val="20"/>
                              <w:szCs w:val="20"/>
                            </w:rPr>
                            <w:t>terreg</w:t>
                          </w:r>
                          <w:r>
                            <w:rPr>
                              <w:b/>
                              <w:color w:val="007BB2" w:themeColor="background2"/>
                              <w:sz w:val="20"/>
                              <w:szCs w:val="20"/>
                            </w:rPr>
                            <w:t xml:space="preserve"> </w:t>
                          </w:r>
                          <w:r w:rsidRPr="00A970FC">
                            <w:rPr>
                              <w:b/>
                              <w:color w:val="007BB2" w:themeColor="background2"/>
                              <w:sz w:val="20"/>
                              <w:szCs w:val="20"/>
                            </w:rPr>
                            <w:t>Baltic Sea Region</w:t>
                          </w:r>
                          <w:r>
                            <w:rPr>
                              <w:b/>
                              <w:color w:val="004E84" w:themeColor="text2"/>
                              <w:sz w:val="20"/>
                              <w:szCs w:val="20"/>
                            </w:rPr>
                            <w:br/>
                          </w:r>
                          <w:r w:rsidRPr="00980587">
                            <w:rPr>
                              <w:b/>
                              <w:color w:val="004E84" w:themeColor="text2"/>
                              <w:sz w:val="20"/>
                              <w:szCs w:val="20"/>
                            </w:rPr>
                            <w:t>Managing Authority/</w:t>
                          </w:r>
                          <w:r>
                            <w:rPr>
                              <w:b/>
                              <w:color w:val="004E84" w:themeColor="text2"/>
                              <w:sz w:val="20"/>
                              <w:szCs w:val="20"/>
                            </w:rPr>
                            <w:t xml:space="preserve"> </w:t>
                          </w:r>
                          <w:r w:rsidRPr="00980587">
                            <w:rPr>
                              <w:b/>
                              <w:color w:val="004E84" w:themeColor="text2"/>
                              <w:sz w:val="20"/>
                              <w:szCs w:val="20"/>
                            </w:rPr>
                            <w:t>Joint Secretariat</w:t>
                          </w:r>
                        </w:p>
                        <w:p w:rsidR="00EA2F3F" w:rsidRPr="00732EBD" w:rsidRDefault="00EA2F3F" w:rsidP="00EA2F3F">
                          <w:pPr>
                            <w:spacing w:before="0" w:line="300" w:lineRule="exact"/>
                            <w:rPr>
                              <w:color w:val="4B4B4D" w:themeColor="text1"/>
                              <w:sz w:val="20"/>
                              <w:szCs w:val="20"/>
                              <w:lang w:val="de-AT"/>
                            </w:rPr>
                          </w:pPr>
                          <w:r w:rsidRPr="00CC3F2B">
                            <w:rPr>
                              <w:color w:val="4B4B4D" w:themeColor="text1"/>
                              <w:sz w:val="20"/>
                              <w:szCs w:val="20"/>
                              <w:lang w:val="de-AT"/>
                            </w:rPr>
                            <w:t>IB.SH Investitionsbank</w:t>
                          </w:r>
                          <w:r>
                            <w:rPr>
                              <w:color w:val="4B4B4D" w:themeColor="text1"/>
                              <w:sz w:val="20"/>
                              <w:szCs w:val="20"/>
                              <w:lang w:val="de-AT"/>
                            </w:rPr>
                            <w:t xml:space="preserve"> </w:t>
                          </w:r>
                          <w:r w:rsidRPr="00CC3F2B">
                            <w:rPr>
                              <w:color w:val="4B4B4D" w:themeColor="text1"/>
                              <w:sz w:val="20"/>
                              <w:szCs w:val="20"/>
                              <w:lang w:val="de-AT"/>
                            </w:rPr>
                            <w:t>Schleswig-Holstein</w:t>
                          </w:r>
                          <w:r>
                            <w:rPr>
                              <w:color w:val="4B4B4D" w:themeColor="text1"/>
                              <w:sz w:val="20"/>
                              <w:szCs w:val="20"/>
                              <w:lang w:val="de-AT"/>
                            </w:rPr>
                            <w:br/>
                          </w:r>
                          <w:r w:rsidRPr="00A8447D">
                            <w:rPr>
                              <w:color w:val="4B4B4D" w:themeColor="text1"/>
                              <w:sz w:val="20"/>
                              <w:szCs w:val="20"/>
                              <w:lang w:val="de-AT"/>
                            </w:rPr>
                            <w:t>Grubenstrasse 20</w:t>
                          </w:r>
                          <w:r>
                            <w:rPr>
                              <w:color w:val="4B4B4D" w:themeColor="text1"/>
                              <w:sz w:val="20"/>
                              <w:szCs w:val="20"/>
                              <w:lang w:val="de-AT"/>
                            </w:rPr>
                            <w:t xml:space="preserve"> / </w:t>
                          </w:r>
                          <w:r w:rsidRPr="00732EBD">
                            <w:rPr>
                              <w:color w:val="4B4B4D" w:themeColor="text1"/>
                              <w:sz w:val="20"/>
                              <w:szCs w:val="20"/>
                              <w:lang w:val="de-AT"/>
                            </w:rPr>
                            <w:t>18055 Rostock / Germany</w:t>
                          </w:r>
                        </w:p>
                        <w:p w:rsidR="00EA2F3F" w:rsidRPr="00732EBD" w:rsidRDefault="00EA2F3F" w:rsidP="00EA2F3F">
                          <w:pPr>
                            <w:spacing w:before="0" w:line="300" w:lineRule="exact"/>
                            <w:rPr>
                              <w:color w:val="4B4B4D" w:themeColor="text1"/>
                              <w:sz w:val="20"/>
                              <w:szCs w:val="20"/>
                              <w:lang w:val="en-US"/>
                            </w:rPr>
                          </w:pPr>
                          <w:r w:rsidRPr="00A8447D">
                            <w:rPr>
                              <w:color w:val="4B4B4D" w:themeColor="text1"/>
                              <w:sz w:val="20"/>
                              <w:szCs w:val="20"/>
                              <w:lang w:val="en-US"/>
                            </w:rPr>
                            <w:t>Reg. Kiel HRA 4310</w:t>
                          </w:r>
                        </w:p>
                        <w:p w:rsidR="00EA2F3F" w:rsidRPr="00BD15B3" w:rsidRDefault="00EA2F3F" w:rsidP="00EA2F3F">
                          <w:pPr>
                            <w:spacing w:before="0" w:line="300" w:lineRule="exact"/>
                            <w:rPr>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655B5" id="_x0000_t202" coordsize="21600,21600" o:spt="202" path="m,l,21600r21600,l21600,xe">
              <v:stroke joinstyle="miter"/>
              <v:path gradientshapeok="t" o:connecttype="rect"/>
            </v:shapetype>
            <v:shape id="_x0000_s1028" type="#_x0000_t202" style="position:absolute;margin-left:90.5pt;margin-top:324.85pt;width:203.5pt;height:92.4pt;z-index:-251657216;visibility:visible;mso-wrap-style:square;mso-width-percent:0;mso-height-percent:0;mso-wrap-distance-left:0;mso-wrap-distance-top:3.6pt;mso-wrap-distance-right:0;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" stroked="f">
              <v:textbox>
                <w:txbxContent>
                  <w:p w:rsidR="00EA2F3F" w:rsidRPr="00980587" w:rsidRDefault="00EA2F3F" w:rsidP="00EA2F3F">
                    <w:pPr>
                      <w:spacing w:before="0" w:line="300" w:lineRule="exact"/>
                      <w:rPr>
                        <w:b/>
                        <w:color w:val="004E84" w:themeColor="text2"/>
                        <w:sz w:val="20"/>
                        <w:szCs w:val="20"/>
                      </w:rPr>
                    </w:pPr>
                    <w:r>
                      <w:rPr>
                        <w:b/>
                        <w:color w:val="007BB2" w:themeColor="background2"/>
                        <w:sz w:val="20"/>
                        <w:szCs w:val="20"/>
                      </w:rPr>
                      <w:t>In</w:t>
                    </w:r>
                    <w:r w:rsidRPr="00A970FC">
                      <w:rPr>
                        <w:b/>
                        <w:color w:val="007BB2" w:themeColor="background2"/>
                        <w:sz w:val="20"/>
                        <w:szCs w:val="20"/>
                      </w:rPr>
                      <w:t>terreg</w:t>
                    </w:r>
                    <w:r>
                      <w:rPr>
                        <w:b/>
                        <w:color w:val="007BB2" w:themeColor="background2"/>
                        <w:sz w:val="20"/>
                        <w:szCs w:val="20"/>
                      </w:rPr>
                      <w:t xml:space="preserve"> </w:t>
                    </w:r>
                    <w:r w:rsidRPr="00A970FC">
                      <w:rPr>
                        <w:b/>
                        <w:color w:val="007BB2" w:themeColor="background2"/>
                        <w:sz w:val="20"/>
                        <w:szCs w:val="20"/>
                      </w:rPr>
                      <w:t>Baltic Sea Region</w:t>
                    </w:r>
                    <w:r>
                      <w:rPr>
                        <w:b/>
                        <w:color w:val="004E84" w:themeColor="text2"/>
                        <w:sz w:val="20"/>
                        <w:szCs w:val="20"/>
                      </w:rPr>
                      <w:br/>
                    </w:r>
                    <w:r w:rsidRPr="00980587">
                      <w:rPr>
                        <w:b/>
                        <w:color w:val="004E84" w:themeColor="text2"/>
                        <w:sz w:val="20"/>
                        <w:szCs w:val="20"/>
                      </w:rPr>
                      <w:t>Managing Authority/</w:t>
                    </w:r>
                    <w:r>
                      <w:rPr>
                        <w:b/>
                        <w:color w:val="004E84" w:themeColor="text2"/>
                        <w:sz w:val="20"/>
                        <w:szCs w:val="20"/>
                      </w:rPr>
                      <w:t xml:space="preserve"> </w:t>
                    </w:r>
                    <w:r w:rsidRPr="00980587">
                      <w:rPr>
                        <w:b/>
                        <w:color w:val="004E84" w:themeColor="text2"/>
                        <w:sz w:val="20"/>
                        <w:szCs w:val="20"/>
                      </w:rPr>
                      <w:t>Joint Secretariat</w:t>
                    </w:r>
                  </w:p>
                  <w:p w:rsidR="00EA2F3F" w:rsidRPr="00732EBD" w:rsidRDefault="00EA2F3F" w:rsidP="00EA2F3F">
                    <w:pPr>
                      <w:spacing w:before="0" w:line="300" w:lineRule="exact"/>
                      <w:rPr>
                        <w:color w:val="4B4B4D" w:themeColor="text1"/>
                        <w:sz w:val="20"/>
                        <w:szCs w:val="20"/>
                        <w:lang w:val="de-AT"/>
                      </w:rPr>
                    </w:pPr>
                    <w:r w:rsidRPr="00CC3F2B">
                      <w:rPr>
                        <w:color w:val="4B4B4D" w:themeColor="text1"/>
                        <w:sz w:val="20"/>
                        <w:szCs w:val="20"/>
                        <w:lang w:val="de-AT"/>
                      </w:rPr>
                      <w:t>IB.SH Investitionsbank</w:t>
                    </w:r>
                    <w:r>
                      <w:rPr>
                        <w:color w:val="4B4B4D" w:themeColor="text1"/>
                        <w:sz w:val="20"/>
                        <w:szCs w:val="20"/>
                        <w:lang w:val="de-AT"/>
                      </w:rPr>
                      <w:t xml:space="preserve"> </w:t>
                    </w:r>
                    <w:r w:rsidRPr="00CC3F2B">
                      <w:rPr>
                        <w:color w:val="4B4B4D" w:themeColor="text1"/>
                        <w:sz w:val="20"/>
                        <w:szCs w:val="20"/>
                        <w:lang w:val="de-AT"/>
                      </w:rPr>
                      <w:t>Schleswig-Holstein</w:t>
                    </w:r>
                    <w:r>
                      <w:rPr>
                        <w:color w:val="4B4B4D" w:themeColor="text1"/>
                        <w:sz w:val="20"/>
                        <w:szCs w:val="20"/>
                        <w:lang w:val="de-AT"/>
                      </w:rPr>
                      <w:br/>
                    </w:r>
                    <w:r w:rsidRPr="00A8447D">
                      <w:rPr>
                        <w:color w:val="4B4B4D" w:themeColor="text1"/>
                        <w:sz w:val="20"/>
                        <w:szCs w:val="20"/>
                        <w:lang w:val="de-AT"/>
                      </w:rPr>
                      <w:t>Grubenstrasse 20</w:t>
                    </w:r>
                    <w:r>
                      <w:rPr>
                        <w:color w:val="4B4B4D" w:themeColor="text1"/>
                        <w:sz w:val="20"/>
                        <w:szCs w:val="20"/>
                        <w:lang w:val="de-AT"/>
                      </w:rPr>
                      <w:t xml:space="preserve"> / </w:t>
                    </w:r>
                    <w:r w:rsidRPr="00732EBD">
                      <w:rPr>
                        <w:color w:val="4B4B4D" w:themeColor="text1"/>
                        <w:sz w:val="20"/>
                        <w:szCs w:val="20"/>
                        <w:lang w:val="de-AT"/>
                      </w:rPr>
                      <w:t>18055 Rostock / Germany</w:t>
                    </w:r>
                  </w:p>
                  <w:p w:rsidR="00EA2F3F" w:rsidRPr="00732EBD" w:rsidRDefault="00EA2F3F" w:rsidP="00EA2F3F">
                    <w:pPr>
                      <w:spacing w:before="0" w:line="300" w:lineRule="exact"/>
                      <w:rPr>
                        <w:color w:val="4B4B4D" w:themeColor="text1"/>
                        <w:sz w:val="20"/>
                        <w:szCs w:val="20"/>
                        <w:lang w:val="en-US"/>
                      </w:rPr>
                    </w:pPr>
                    <w:r w:rsidRPr="00A8447D">
                      <w:rPr>
                        <w:color w:val="4B4B4D" w:themeColor="text1"/>
                        <w:sz w:val="20"/>
                        <w:szCs w:val="20"/>
                        <w:lang w:val="en-US"/>
                      </w:rPr>
                      <w:t>Reg. Kiel HRA 4310</w:t>
                    </w:r>
                  </w:p>
                  <w:p w:rsidR="00EA2F3F" w:rsidRPr="00BD15B3" w:rsidRDefault="00EA2F3F" w:rsidP="00EA2F3F">
                    <w:pPr>
                      <w:spacing w:before="0" w:line="300" w:lineRule="exact"/>
                      <w:rPr>
                        <w:sz w:val="20"/>
                        <w:szCs w:val="20"/>
                        <w:lang w:val="en-US"/>
                      </w:rPr>
                    </w:pPr>
                  </w:p>
                </w:txbxContent>
              </v:textbox>
              <w10:wrap type="through"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1285"/>
    <w:multiLevelType w:val="hybridMultilevel"/>
    <w:tmpl w:val="3A00660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F0846BF"/>
    <w:multiLevelType w:val="hybridMultilevel"/>
    <w:tmpl w:val="860CDF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1DD6FEF"/>
    <w:multiLevelType w:val="hybridMultilevel"/>
    <w:tmpl w:val="E98C40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085F2D"/>
    <w:multiLevelType w:val="hybridMultilevel"/>
    <w:tmpl w:val="CB8C4158"/>
    <w:lvl w:ilvl="0" w:tplc="42DC7200">
      <w:start w:val="5"/>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6405902"/>
    <w:multiLevelType w:val="hybridMultilevel"/>
    <w:tmpl w:val="383245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9A5782"/>
    <w:multiLevelType w:val="hybridMultilevel"/>
    <w:tmpl w:val="AC0011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1456906"/>
    <w:multiLevelType w:val="multilevel"/>
    <w:tmpl w:val="52C6E7FC"/>
    <w:lvl w:ilvl="0">
      <w:start w:val="1"/>
      <w:numFmt w:val="decimal"/>
      <w:lvlText w:val="%1."/>
      <w:lvlJc w:val="left"/>
      <w:pPr>
        <w:ind w:left="720" w:hanging="360"/>
      </w:pPr>
      <w:rPr>
        <w:rFonts w:hint="default"/>
        <w:b/>
      </w:rPr>
    </w:lvl>
    <w:lvl w:ilvl="1">
      <w:start w:val="2"/>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6A379A"/>
    <w:multiLevelType w:val="hybridMultilevel"/>
    <w:tmpl w:val="BFB415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C61AEC"/>
    <w:multiLevelType w:val="hybridMultilevel"/>
    <w:tmpl w:val="7D06B826"/>
    <w:lvl w:ilvl="0" w:tplc="8ECA45C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8C3B9A"/>
    <w:multiLevelType w:val="multilevel"/>
    <w:tmpl w:val="BC2C8D5A"/>
    <w:lvl w:ilvl="0">
      <w:start w:val="1"/>
      <w:numFmt w:val="decimal"/>
      <w:lvlText w:val="%1."/>
      <w:lvlJc w:val="left"/>
      <w:pPr>
        <w:ind w:left="360" w:hanging="360"/>
      </w:pPr>
      <w:rPr>
        <w:rFonts w:hint="default"/>
        <w:b/>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455B074A"/>
    <w:multiLevelType w:val="hybridMultilevel"/>
    <w:tmpl w:val="C0FAAC74"/>
    <w:lvl w:ilvl="0" w:tplc="FC62F9C0">
      <w:start w:val="1"/>
      <w:numFmt w:val="decimal"/>
      <w:lvlText w:val="%1."/>
      <w:lvlJc w:val="left"/>
      <w:pPr>
        <w:ind w:left="405" w:hanging="360"/>
      </w:pPr>
      <w:rPr>
        <w:rFonts w:hint="default"/>
      </w:rPr>
    </w:lvl>
    <w:lvl w:ilvl="1" w:tplc="18090019">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1" w15:restartNumberingAfterBreak="0">
    <w:nsid w:val="45DC47B5"/>
    <w:multiLevelType w:val="hybridMultilevel"/>
    <w:tmpl w:val="6846D1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87A440B"/>
    <w:multiLevelType w:val="hybridMultilevel"/>
    <w:tmpl w:val="1EE8F8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DE16C0E"/>
    <w:multiLevelType w:val="multilevel"/>
    <w:tmpl w:val="853E359A"/>
    <w:lvl w:ilvl="0">
      <w:start w:val="2"/>
      <w:numFmt w:val="decimal"/>
      <w:lvlText w:val="%1"/>
      <w:lvlJc w:val="left"/>
      <w:pPr>
        <w:ind w:left="360" w:hanging="360"/>
      </w:pPr>
      <w:rPr>
        <w:rFonts w:hint="default"/>
        <w:b/>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4F8D10FB"/>
    <w:multiLevelType w:val="hybridMultilevel"/>
    <w:tmpl w:val="6DF26F9C"/>
    <w:lvl w:ilvl="0" w:tplc="4560FAF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F913402"/>
    <w:multiLevelType w:val="multilevel"/>
    <w:tmpl w:val="41E66ECA"/>
    <w:lvl w:ilvl="0">
      <w:start w:val="1"/>
      <w:numFmt w:val="decimal"/>
      <w:lvlText w:val="%1."/>
      <w:lvlJc w:val="left"/>
      <w:pPr>
        <w:ind w:left="1437"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1437" w:hanging="36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1797" w:hanging="720"/>
      </w:pPr>
      <w:rPr>
        <w:rFonts w:hint="default"/>
      </w:rPr>
    </w:lvl>
    <w:lvl w:ilvl="5">
      <w:start w:val="1"/>
      <w:numFmt w:val="decimal"/>
      <w:isLgl/>
      <w:lvlText w:val="%1.%2.%3.%4.%5.%6."/>
      <w:lvlJc w:val="left"/>
      <w:pPr>
        <w:ind w:left="1797" w:hanging="720"/>
      </w:pPr>
      <w:rPr>
        <w:rFonts w:hint="default"/>
      </w:rPr>
    </w:lvl>
    <w:lvl w:ilvl="6">
      <w:start w:val="1"/>
      <w:numFmt w:val="decimal"/>
      <w:isLgl/>
      <w:lvlText w:val="%1.%2.%3.%4.%5.%6.%7."/>
      <w:lvlJc w:val="left"/>
      <w:pPr>
        <w:ind w:left="2157" w:hanging="1080"/>
      </w:pPr>
      <w:rPr>
        <w:rFonts w:hint="default"/>
      </w:rPr>
    </w:lvl>
    <w:lvl w:ilvl="7">
      <w:start w:val="1"/>
      <w:numFmt w:val="decimal"/>
      <w:isLgl/>
      <w:lvlText w:val="%1.%2.%3.%4.%5.%6.%7.%8."/>
      <w:lvlJc w:val="left"/>
      <w:pPr>
        <w:ind w:left="2157" w:hanging="1080"/>
      </w:pPr>
      <w:rPr>
        <w:rFonts w:hint="default"/>
      </w:rPr>
    </w:lvl>
    <w:lvl w:ilvl="8">
      <w:start w:val="1"/>
      <w:numFmt w:val="decimal"/>
      <w:isLgl/>
      <w:lvlText w:val="%1.%2.%3.%4.%5.%6.%7.%8.%9."/>
      <w:lvlJc w:val="left"/>
      <w:pPr>
        <w:ind w:left="2157" w:hanging="1080"/>
      </w:pPr>
      <w:rPr>
        <w:rFonts w:hint="default"/>
      </w:rPr>
    </w:lvl>
  </w:abstractNum>
  <w:abstractNum w:abstractNumId="16" w15:restartNumberingAfterBreak="0">
    <w:nsid w:val="50DC4FD4"/>
    <w:multiLevelType w:val="multilevel"/>
    <w:tmpl w:val="9160A3A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E754D3"/>
    <w:multiLevelType w:val="hybridMultilevel"/>
    <w:tmpl w:val="673CE314"/>
    <w:lvl w:ilvl="0" w:tplc="8E46AA0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F7275CE"/>
    <w:multiLevelType w:val="hybridMultilevel"/>
    <w:tmpl w:val="0C7433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BF4422F"/>
    <w:multiLevelType w:val="multilevel"/>
    <w:tmpl w:val="853E359A"/>
    <w:lvl w:ilvl="0">
      <w:start w:val="2"/>
      <w:numFmt w:val="decimal"/>
      <w:lvlText w:val="%1"/>
      <w:lvlJc w:val="left"/>
      <w:pPr>
        <w:ind w:left="360" w:hanging="360"/>
      </w:pPr>
      <w:rPr>
        <w:rFonts w:hint="default"/>
        <w:b/>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6E0040DB"/>
    <w:multiLevelType w:val="hybridMultilevel"/>
    <w:tmpl w:val="A12CB64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6E4E7D95"/>
    <w:multiLevelType w:val="multilevel"/>
    <w:tmpl w:val="4E048382"/>
    <w:lvl w:ilvl="0">
      <w:start w:val="1"/>
      <w:numFmt w:val="decimal"/>
      <w:lvlText w:val="%1."/>
      <w:lvlJc w:val="left"/>
      <w:pPr>
        <w:ind w:left="1321" w:hanging="244"/>
      </w:pPr>
      <w:rPr>
        <w:rFonts w:ascii="Calibri" w:hAnsi="Calibri"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1437" w:hanging="36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1797" w:hanging="720"/>
      </w:pPr>
      <w:rPr>
        <w:rFonts w:hint="default"/>
      </w:rPr>
    </w:lvl>
    <w:lvl w:ilvl="5">
      <w:start w:val="1"/>
      <w:numFmt w:val="decimal"/>
      <w:isLgl/>
      <w:lvlText w:val="%1.%2.%3.%4.%5.%6."/>
      <w:lvlJc w:val="left"/>
      <w:pPr>
        <w:ind w:left="1797" w:hanging="720"/>
      </w:pPr>
      <w:rPr>
        <w:rFonts w:hint="default"/>
      </w:rPr>
    </w:lvl>
    <w:lvl w:ilvl="6">
      <w:start w:val="1"/>
      <w:numFmt w:val="decimal"/>
      <w:isLgl/>
      <w:lvlText w:val="%1.%2.%3.%4.%5.%6.%7."/>
      <w:lvlJc w:val="left"/>
      <w:pPr>
        <w:ind w:left="2157" w:hanging="1080"/>
      </w:pPr>
      <w:rPr>
        <w:rFonts w:hint="default"/>
      </w:rPr>
    </w:lvl>
    <w:lvl w:ilvl="7">
      <w:start w:val="1"/>
      <w:numFmt w:val="decimal"/>
      <w:isLgl/>
      <w:lvlText w:val="%1.%2.%3.%4.%5.%6.%7.%8."/>
      <w:lvlJc w:val="left"/>
      <w:pPr>
        <w:ind w:left="2157" w:hanging="1080"/>
      </w:pPr>
      <w:rPr>
        <w:rFonts w:hint="default"/>
      </w:rPr>
    </w:lvl>
    <w:lvl w:ilvl="8">
      <w:start w:val="1"/>
      <w:numFmt w:val="decimal"/>
      <w:isLgl/>
      <w:lvlText w:val="%1.%2.%3.%4.%5.%6.%7.%8.%9."/>
      <w:lvlJc w:val="left"/>
      <w:pPr>
        <w:ind w:left="2157" w:hanging="1080"/>
      </w:pPr>
      <w:rPr>
        <w:rFonts w:hint="default"/>
      </w:rPr>
    </w:lvl>
  </w:abstractNum>
  <w:abstractNum w:abstractNumId="22" w15:restartNumberingAfterBreak="0">
    <w:nsid w:val="753F3D54"/>
    <w:multiLevelType w:val="hybridMultilevel"/>
    <w:tmpl w:val="06AEBC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A323349"/>
    <w:multiLevelType w:val="multilevel"/>
    <w:tmpl w:val="60AC2BF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FA72DE"/>
    <w:multiLevelType w:val="multilevel"/>
    <w:tmpl w:val="EF30A69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EF1D82"/>
    <w:multiLevelType w:val="hybridMultilevel"/>
    <w:tmpl w:val="081C71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1"/>
  </w:num>
  <w:num w:numId="2">
    <w:abstractNumId w:val="15"/>
  </w:num>
  <w:num w:numId="3">
    <w:abstractNumId w:val="11"/>
  </w:num>
  <w:num w:numId="4">
    <w:abstractNumId w:val="22"/>
  </w:num>
  <w:num w:numId="5">
    <w:abstractNumId w:val="5"/>
  </w:num>
  <w:num w:numId="6">
    <w:abstractNumId w:val="12"/>
  </w:num>
  <w:num w:numId="7">
    <w:abstractNumId w:val="0"/>
  </w:num>
  <w:num w:numId="8">
    <w:abstractNumId w:val="1"/>
  </w:num>
  <w:num w:numId="9">
    <w:abstractNumId w:val="7"/>
  </w:num>
  <w:num w:numId="10">
    <w:abstractNumId w:val="4"/>
  </w:num>
  <w:num w:numId="11">
    <w:abstractNumId w:val="18"/>
  </w:num>
  <w:num w:numId="12">
    <w:abstractNumId w:val="25"/>
  </w:num>
  <w:num w:numId="13">
    <w:abstractNumId w:val="14"/>
  </w:num>
  <w:num w:numId="14">
    <w:abstractNumId w:val="20"/>
  </w:num>
  <w:num w:numId="15">
    <w:abstractNumId w:val="8"/>
  </w:num>
  <w:num w:numId="16">
    <w:abstractNumId w:val="3"/>
  </w:num>
  <w:num w:numId="17">
    <w:abstractNumId w:val="6"/>
  </w:num>
  <w:num w:numId="18">
    <w:abstractNumId w:val="2"/>
  </w:num>
  <w:num w:numId="19">
    <w:abstractNumId w:val="13"/>
  </w:num>
  <w:num w:numId="20">
    <w:abstractNumId w:val="17"/>
  </w:num>
  <w:num w:numId="21">
    <w:abstractNumId w:val="19"/>
  </w:num>
  <w:num w:numId="22">
    <w:abstractNumId w:val="9"/>
  </w:num>
  <w:num w:numId="23">
    <w:abstractNumId w:val="23"/>
  </w:num>
  <w:num w:numId="24">
    <w:abstractNumId w:val="24"/>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drawingGridHorizontalSpacing w:val="1083"/>
  <w:drawingGridVerticalSpacing w:val="1531"/>
  <w:doNotUseMarginsForDrawingGridOrigin/>
  <w:drawingGridHorizontalOrigin w:val="0"/>
  <w:drawingGridVerticalOrigin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NzE2NbS0tDQwMzRS0lEKTi0uzszPAykwrwUAm/czPiwAAAA="/>
  </w:docVars>
  <w:rsids>
    <w:rsidRoot w:val="00A80705"/>
    <w:rsid w:val="00003378"/>
    <w:rsid w:val="0000355C"/>
    <w:rsid w:val="00012847"/>
    <w:rsid w:val="000164CC"/>
    <w:rsid w:val="00017CCE"/>
    <w:rsid w:val="00022F0C"/>
    <w:rsid w:val="00054FC4"/>
    <w:rsid w:val="00057E9F"/>
    <w:rsid w:val="00061E03"/>
    <w:rsid w:val="0007047B"/>
    <w:rsid w:val="000A09EB"/>
    <w:rsid w:val="000B3961"/>
    <w:rsid w:val="000C19E3"/>
    <w:rsid w:val="000C1FA5"/>
    <w:rsid w:val="000F0D67"/>
    <w:rsid w:val="000F7A83"/>
    <w:rsid w:val="001520DB"/>
    <w:rsid w:val="001522D5"/>
    <w:rsid w:val="0015561B"/>
    <w:rsid w:val="00156C35"/>
    <w:rsid w:val="00170171"/>
    <w:rsid w:val="00174B26"/>
    <w:rsid w:val="00184368"/>
    <w:rsid w:val="0018554F"/>
    <w:rsid w:val="001D4599"/>
    <w:rsid w:val="001D741A"/>
    <w:rsid w:val="001D7AD2"/>
    <w:rsid w:val="002056AE"/>
    <w:rsid w:val="00207F95"/>
    <w:rsid w:val="00225DBD"/>
    <w:rsid w:val="00242148"/>
    <w:rsid w:val="00245979"/>
    <w:rsid w:val="0024704F"/>
    <w:rsid w:val="00292718"/>
    <w:rsid w:val="002B431B"/>
    <w:rsid w:val="002B4F4A"/>
    <w:rsid w:val="002C4211"/>
    <w:rsid w:val="002D09DB"/>
    <w:rsid w:val="002E1408"/>
    <w:rsid w:val="00310F84"/>
    <w:rsid w:val="00312EB4"/>
    <w:rsid w:val="003158C4"/>
    <w:rsid w:val="0036312F"/>
    <w:rsid w:val="00390E67"/>
    <w:rsid w:val="003A091C"/>
    <w:rsid w:val="003A5DDF"/>
    <w:rsid w:val="003B1428"/>
    <w:rsid w:val="003B5D5F"/>
    <w:rsid w:val="003C6752"/>
    <w:rsid w:val="003D2193"/>
    <w:rsid w:val="003E48F5"/>
    <w:rsid w:val="003E784F"/>
    <w:rsid w:val="003F2E67"/>
    <w:rsid w:val="00406C4C"/>
    <w:rsid w:val="0041361F"/>
    <w:rsid w:val="00426DF1"/>
    <w:rsid w:val="0044588A"/>
    <w:rsid w:val="00450595"/>
    <w:rsid w:val="004509EA"/>
    <w:rsid w:val="004557CB"/>
    <w:rsid w:val="00464270"/>
    <w:rsid w:val="00471665"/>
    <w:rsid w:val="004826AE"/>
    <w:rsid w:val="00492F9E"/>
    <w:rsid w:val="004A339D"/>
    <w:rsid w:val="004D138F"/>
    <w:rsid w:val="004D44E5"/>
    <w:rsid w:val="004F0DF8"/>
    <w:rsid w:val="005011BF"/>
    <w:rsid w:val="00533B46"/>
    <w:rsid w:val="00542B1D"/>
    <w:rsid w:val="005573C4"/>
    <w:rsid w:val="00563AD3"/>
    <w:rsid w:val="005765F0"/>
    <w:rsid w:val="005825F2"/>
    <w:rsid w:val="0058320F"/>
    <w:rsid w:val="005853D4"/>
    <w:rsid w:val="005957CB"/>
    <w:rsid w:val="00595EB5"/>
    <w:rsid w:val="005B4FA5"/>
    <w:rsid w:val="005B63B8"/>
    <w:rsid w:val="005C71E5"/>
    <w:rsid w:val="005D7E60"/>
    <w:rsid w:val="005E625E"/>
    <w:rsid w:val="005F05A8"/>
    <w:rsid w:val="005F695D"/>
    <w:rsid w:val="00610352"/>
    <w:rsid w:val="00613345"/>
    <w:rsid w:val="006139D9"/>
    <w:rsid w:val="00621B70"/>
    <w:rsid w:val="00645991"/>
    <w:rsid w:val="0065157E"/>
    <w:rsid w:val="00673A2F"/>
    <w:rsid w:val="00684874"/>
    <w:rsid w:val="006C42C5"/>
    <w:rsid w:val="006C4E05"/>
    <w:rsid w:val="006E5CFC"/>
    <w:rsid w:val="006F449D"/>
    <w:rsid w:val="00732EBD"/>
    <w:rsid w:val="00740902"/>
    <w:rsid w:val="007433CF"/>
    <w:rsid w:val="00744E1D"/>
    <w:rsid w:val="00765630"/>
    <w:rsid w:val="00773CCA"/>
    <w:rsid w:val="00776ECF"/>
    <w:rsid w:val="00792DB1"/>
    <w:rsid w:val="0079485D"/>
    <w:rsid w:val="007A6D4B"/>
    <w:rsid w:val="007A794E"/>
    <w:rsid w:val="007D4EBC"/>
    <w:rsid w:val="007E4199"/>
    <w:rsid w:val="007F1458"/>
    <w:rsid w:val="00820F29"/>
    <w:rsid w:val="00833445"/>
    <w:rsid w:val="00843EFE"/>
    <w:rsid w:val="00851379"/>
    <w:rsid w:val="0085184E"/>
    <w:rsid w:val="00853431"/>
    <w:rsid w:val="008650D7"/>
    <w:rsid w:val="00873FED"/>
    <w:rsid w:val="00877A3A"/>
    <w:rsid w:val="008A115B"/>
    <w:rsid w:val="008A7E79"/>
    <w:rsid w:val="008D15B9"/>
    <w:rsid w:val="00931E68"/>
    <w:rsid w:val="00936A91"/>
    <w:rsid w:val="009413F9"/>
    <w:rsid w:val="00954548"/>
    <w:rsid w:val="00962158"/>
    <w:rsid w:val="00980587"/>
    <w:rsid w:val="009C08D4"/>
    <w:rsid w:val="009F2BCA"/>
    <w:rsid w:val="00A01FF6"/>
    <w:rsid w:val="00A02E50"/>
    <w:rsid w:val="00A3025A"/>
    <w:rsid w:val="00A54CBF"/>
    <w:rsid w:val="00A61C14"/>
    <w:rsid w:val="00A80705"/>
    <w:rsid w:val="00A8447D"/>
    <w:rsid w:val="00A970FC"/>
    <w:rsid w:val="00AD19AE"/>
    <w:rsid w:val="00AD443F"/>
    <w:rsid w:val="00AE0267"/>
    <w:rsid w:val="00AE3B3D"/>
    <w:rsid w:val="00AF6472"/>
    <w:rsid w:val="00B07557"/>
    <w:rsid w:val="00B62357"/>
    <w:rsid w:val="00B7600F"/>
    <w:rsid w:val="00B7685C"/>
    <w:rsid w:val="00B9506F"/>
    <w:rsid w:val="00BA648E"/>
    <w:rsid w:val="00BB7B0A"/>
    <w:rsid w:val="00BD15B3"/>
    <w:rsid w:val="00BD27F2"/>
    <w:rsid w:val="00BE4AD4"/>
    <w:rsid w:val="00BF02B4"/>
    <w:rsid w:val="00BF2D44"/>
    <w:rsid w:val="00BF52DE"/>
    <w:rsid w:val="00C01D5F"/>
    <w:rsid w:val="00C04771"/>
    <w:rsid w:val="00C2270E"/>
    <w:rsid w:val="00C41009"/>
    <w:rsid w:val="00C47DB2"/>
    <w:rsid w:val="00C50013"/>
    <w:rsid w:val="00C5348A"/>
    <w:rsid w:val="00C6088B"/>
    <w:rsid w:val="00C703AC"/>
    <w:rsid w:val="00C73DB6"/>
    <w:rsid w:val="00C776D9"/>
    <w:rsid w:val="00C82EDB"/>
    <w:rsid w:val="00C847E3"/>
    <w:rsid w:val="00C96625"/>
    <w:rsid w:val="00CA5134"/>
    <w:rsid w:val="00CC3F2B"/>
    <w:rsid w:val="00CD7B28"/>
    <w:rsid w:val="00CE7D1D"/>
    <w:rsid w:val="00CF40A0"/>
    <w:rsid w:val="00CF709A"/>
    <w:rsid w:val="00D24A59"/>
    <w:rsid w:val="00D3396E"/>
    <w:rsid w:val="00D4135D"/>
    <w:rsid w:val="00D4612F"/>
    <w:rsid w:val="00D90AF2"/>
    <w:rsid w:val="00DA6811"/>
    <w:rsid w:val="00DB2103"/>
    <w:rsid w:val="00DB30F9"/>
    <w:rsid w:val="00DB5C86"/>
    <w:rsid w:val="00DB6195"/>
    <w:rsid w:val="00DD6606"/>
    <w:rsid w:val="00DE0425"/>
    <w:rsid w:val="00DE33F7"/>
    <w:rsid w:val="00DE711E"/>
    <w:rsid w:val="00E04F19"/>
    <w:rsid w:val="00E076D2"/>
    <w:rsid w:val="00E126AF"/>
    <w:rsid w:val="00E127D0"/>
    <w:rsid w:val="00E13347"/>
    <w:rsid w:val="00E23340"/>
    <w:rsid w:val="00E24568"/>
    <w:rsid w:val="00E2564A"/>
    <w:rsid w:val="00E265A0"/>
    <w:rsid w:val="00E33E5F"/>
    <w:rsid w:val="00E35715"/>
    <w:rsid w:val="00E3743D"/>
    <w:rsid w:val="00E83C0D"/>
    <w:rsid w:val="00EA2F3F"/>
    <w:rsid w:val="00EA3189"/>
    <w:rsid w:val="00EA5813"/>
    <w:rsid w:val="00EB4D44"/>
    <w:rsid w:val="00ED1CAE"/>
    <w:rsid w:val="00ED70B8"/>
    <w:rsid w:val="00EE696C"/>
    <w:rsid w:val="00F16C74"/>
    <w:rsid w:val="00F34DAA"/>
    <w:rsid w:val="00F43A0D"/>
    <w:rsid w:val="00F44D26"/>
    <w:rsid w:val="00F463ED"/>
    <w:rsid w:val="00F639B0"/>
    <w:rsid w:val="00F91236"/>
    <w:rsid w:val="00FC60E2"/>
    <w:rsid w:val="00FD158D"/>
    <w:rsid w:val="00FF1D8D"/>
    <w:rsid w:val="00FF2CF7"/>
    <w:rsid w:val="00FF3179"/>
    <w:rsid w:val="00FF3E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DAFE763"/>
  <w15:docId w15:val="{C5343E75-2CA2-4059-98DE-7F3A977D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73FED"/>
    <w:pPr>
      <w:spacing w:before="80"/>
    </w:pPr>
    <w:rPr>
      <w:sz w:val="22"/>
      <w:szCs w:val="22"/>
      <w:lang w:val="en-GB" w:eastAsia="en-US"/>
    </w:rPr>
  </w:style>
  <w:style w:type="paragraph" w:styleId="Heading1">
    <w:name w:val="heading 1"/>
    <w:basedOn w:val="Normal"/>
    <w:next w:val="Normal"/>
    <w:link w:val="Heading1Char"/>
    <w:uiPriority w:val="9"/>
    <w:rsid w:val="000A09EB"/>
    <w:pPr>
      <w:keepNext/>
      <w:keepLines/>
      <w:spacing w:before="480"/>
      <w:outlineLvl w:val="0"/>
    </w:pPr>
    <w:rPr>
      <w:rFonts w:eastAsia="Times New Roman"/>
      <w:b/>
      <w:bCs/>
      <w:color w:val="9F9A1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09EB"/>
    <w:rPr>
      <w:rFonts w:ascii="Calibri" w:eastAsia="Times New Roman" w:hAnsi="Calibri" w:cs="Times New Roman"/>
      <w:b/>
      <w:bCs/>
      <w:color w:val="9F9A1E"/>
      <w:sz w:val="28"/>
      <w:szCs w:val="28"/>
    </w:rPr>
  </w:style>
  <w:style w:type="paragraph" w:styleId="BalloonText">
    <w:name w:val="Balloon Text"/>
    <w:basedOn w:val="Normal"/>
    <w:link w:val="BalloonTextChar"/>
    <w:uiPriority w:val="99"/>
    <w:semiHidden/>
    <w:unhideWhenUsed/>
    <w:rsid w:val="00962158"/>
    <w:pPr>
      <w:spacing w:before="0"/>
    </w:pPr>
    <w:rPr>
      <w:rFonts w:ascii="Tahoma" w:hAnsi="Tahoma" w:cs="Tahoma"/>
      <w:sz w:val="16"/>
      <w:szCs w:val="16"/>
    </w:rPr>
  </w:style>
  <w:style w:type="character" w:customStyle="1" w:styleId="BalloonTextChar">
    <w:name w:val="Balloon Text Char"/>
    <w:link w:val="BalloonText"/>
    <w:uiPriority w:val="99"/>
    <w:semiHidden/>
    <w:rsid w:val="00962158"/>
    <w:rPr>
      <w:rFonts w:ascii="Tahoma" w:hAnsi="Tahoma" w:cs="Tahoma"/>
      <w:sz w:val="16"/>
      <w:szCs w:val="16"/>
    </w:rPr>
  </w:style>
  <w:style w:type="paragraph" w:styleId="Header">
    <w:name w:val="header"/>
    <w:basedOn w:val="Normal"/>
    <w:link w:val="HeaderChar"/>
    <w:uiPriority w:val="99"/>
    <w:unhideWhenUsed/>
    <w:rsid w:val="00962158"/>
    <w:pPr>
      <w:tabs>
        <w:tab w:val="center" w:pos="4536"/>
        <w:tab w:val="right" w:pos="9072"/>
      </w:tabs>
      <w:spacing w:before="0"/>
    </w:pPr>
  </w:style>
  <w:style w:type="character" w:customStyle="1" w:styleId="HeaderChar">
    <w:name w:val="Header Char"/>
    <w:basedOn w:val="DefaultParagraphFont"/>
    <w:link w:val="Header"/>
    <w:uiPriority w:val="99"/>
    <w:rsid w:val="00962158"/>
  </w:style>
  <w:style w:type="paragraph" w:styleId="Footer">
    <w:name w:val="footer"/>
    <w:basedOn w:val="Normal"/>
    <w:link w:val="FooterChar"/>
    <w:uiPriority w:val="99"/>
    <w:unhideWhenUsed/>
    <w:rsid w:val="00962158"/>
    <w:pPr>
      <w:tabs>
        <w:tab w:val="center" w:pos="4536"/>
        <w:tab w:val="right" w:pos="9072"/>
      </w:tabs>
      <w:spacing w:before="0"/>
    </w:pPr>
  </w:style>
  <w:style w:type="character" w:customStyle="1" w:styleId="FooterChar">
    <w:name w:val="Footer Char"/>
    <w:basedOn w:val="DefaultParagraphFont"/>
    <w:link w:val="Footer"/>
    <w:uiPriority w:val="99"/>
    <w:rsid w:val="00962158"/>
  </w:style>
  <w:style w:type="character" w:styleId="Hyperlink">
    <w:name w:val="Hyperlink"/>
    <w:uiPriority w:val="99"/>
    <w:unhideWhenUsed/>
    <w:rsid w:val="00EA5813"/>
    <w:rPr>
      <w:color w:val="00507F"/>
      <w:u w:val="single"/>
    </w:rPr>
  </w:style>
  <w:style w:type="paragraph" w:customStyle="1" w:styleId="StandardText">
    <w:name w:val="Standard Text"/>
    <w:basedOn w:val="Normal"/>
    <w:link w:val="StandardTextZchn"/>
    <w:qFormat/>
    <w:rsid w:val="00C776D9"/>
    <w:pPr>
      <w:spacing w:line="320" w:lineRule="exact"/>
      <w:jc w:val="both"/>
    </w:pPr>
    <w:rPr>
      <w:color w:val="4B4B4D" w:themeColor="text1"/>
      <w:sz w:val="24"/>
      <w:szCs w:val="24"/>
    </w:rPr>
  </w:style>
  <w:style w:type="paragraph" w:styleId="ListParagraph">
    <w:name w:val="List Paragraph"/>
    <w:basedOn w:val="Normal"/>
    <w:link w:val="ListParagraphChar"/>
    <w:uiPriority w:val="34"/>
    <w:qFormat/>
    <w:rsid w:val="00833445"/>
    <w:pPr>
      <w:ind w:left="720"/>
      <w:contextualSpacing/>
    </w:pPr>
  </w:style>
  <w:style w:type="character" w:customStyle="1" w:styleId="StandardTextZchn">
    <w:name w:val="Standard Text Zchn"/>
    <w:link w:val="StandardText"/>
    <w:rsid w:val="00C776D9"/>
    <w:rPr>
      <w:color w:val="4B4B4D" w:themeColor="text1"/>
      <w:sz w:val="24"/>
      <w:szCs w:val="24"/>
      <w:lang w:val="en-GB" w:eastAsia="en-US"/>
    </w:rPr>
  </w:style>
  <w:style w:type="paragraph" w:customStyle="1" w:styleId="1Headline">
    <w:name w:val="1.Headline"/>
    <w:basedOn w:val="ListParagraph"/>
    <w:link w:val="1HeadlineZchn"/>
    <w:qFormat/>
    <w:rsid w:val="00C776D9"/>
    <w:pPr>
      <w:spacing w:before="0" w:after="120" w:line="300" w:lineRule="exact"/>
      <w:ind w:left="0"/>
    </w:pPr>
    <w:rPr>
      <w:b/>
      <w:color w:val="007BB2" w:themeColor="background2"/>
      <w:sz w:val="28"/>
      <w:szCs w:val="28"/>
    </w:rPr>
  </w:style>
  <w:style w:type="paragraph" w:customStyle="1" w:styleId="11Headline">
    <w:name w:val="1.1. Headline"/>
    <w:basedOn w:val="StandardText"/>
    <w:link w:val="11HeadlineZchn"/>
    <w:qFormat/>
    <w:rsid w:val="00C776D9"/>
    <w:rPr>
      <w:b/>
      <w:color w:val="007BB2" w:themeColor="background2"/>
      <w:szCs w:val="20"/>
    </w:rPr>
  </w:style>
  <w:style w:type="character" w:customStyle="1" w:styleId="ListParagraphChar">
    <w:name w:val="List Paragraph Char"/>
    <w:basedOn w:val="DefaultParagraphFont"/>
    <w:link w:val="ListParagraph"/>
    <w:uiPriority w:val="34"/>
    <w:rsid w:val="00833445"/>
  </w:style>
  <w:style w:type="character" w:customStyle="1" w:styleId="1HeadlineZchn">
    <w:name w:val="1.Headline Zchn"/>
    <w:link w:val="1Headline"/>
    <w:rsid w:val="00C776D9"/>
    <w:rPr>
      <w:b/>
      <w:color w:val="007BB2" w:themeColor="background2"/>
      <w:sz w:val="28"/>
      <w:szCs w:val="28"/>
      <w:lang w:val="en-GB" w:eastAsia="en-US"/>
    </w:rPr>
  </w:style>
  <w:style w:type="paragraph" w:customStyle="1" w:styleId="111Headline">
    <w:name w:val="1.1.1.Headline"/>
    <w:basedOn w:val="StandardText"/>
    <w:link w:val="111HeadlineZchn"/>
    <w:qFormat/>
    <w:rsid w:val="005D7E60"/>
    <w:rPr>
      <w:szCs w:val="20"/>
    </w:rPr>
  </w:style>
  <w:style w:type="character" w:customStyle="1" w:styleId="11HeadlineZchn">
    <w:name w:val="1.1. Headline Zchn"/>
    <w:link w:val="11Headline"/>
    <w:rsid w:val="00C776D9"/>
    <w:rPr>
      <w:b/>
      <w:color w:val="007BB2" w:themeColor="background2"/>
      <w:sz w:val="24"/>
      <w:lang w:val="en-GB" w:eastAsia="en-US"/>
    </w:rPr>
  </w:style>
  <w:style w:type="paragraph" w:customStyle="1" w:styleId="Companyname">
    <w:name w:val="Company name"/>
    <w:basedOn w:val="Normal"/>
    <w:link w:val="CompanynameZchn"/>
    <w:qFormat/>
    <w:rsid w:val="005D7E60"/>
    <w:pPr>
      <w:spacing w:before="0" w:line="260" w:lineRule="exact"/>
    </w:pPr>
    <w:rPr>
      <w:color w:val="535353"/>
      <w:sz w:val="20"/>
      <w:szCs w:val="20"/>
    </w:rPr>
  </w:style>
  <w:style w:type="character" w:customStyle="1" w:styleId="111HeadlineZchn">
    <w:name w:val="1.1.1.Headline Zchn"/>
    <w:link w:val="111Headline"/>
    <w:rsid w:val="005D7E60"/>
    <w:rPr>
      <w:color w:val="535353"/>
      <w:sz w:val="20"/>
      <w:szCs w:val="20"/>
    </w:rPr>
  </w:style>
  <w:style w:type="character" w:customStyle="1" w:styleId="CompanynameZchn">
    <w:name w:val="Company name Zchn"/>
    <w:link w:val="Companyname"/>
    <w:rsid w:val="005D7E60"/>
    <w:rPr>
      <w:color w:val="535353"/>
      <w:sz w:val="20"/>
      <w:szCs w:val="20"/>
    </w:rPr>
  </w:style>
  <w:style w:type="paragraph" w:styleId="Revision">
    <w:name w:val="Revision"/>
    <w:hidden/>
    <w:uiPriority w:val="99"/>
    <w:semiHidden/>
    <w:rsid w:val="0079485D"/>
    <w:rPr>
      <w:sz w:val="22"/>
      <w:szCs w:val="22"/>
      <w:lang w:eastAsia="en-US"/>
    </w:rPr>
  </w:style>
  <w:style w:type="paragraph" w:styleId="TOC1">
    <w:name w:val="toc 1"/>
    <w:basedOn w:val="Normal"/>
    <w:next w:val="Normal"/>
    <w:autoRedefine/>
    <w:uiPriority w:val="39"/>
    <w:unhideWhenUsed/>
    <w:rsid w:val="0079485D"/>
  </w:style>
  <w:style w:type="paragraph" w:styleId="TOC2">
    <w:name w:val="toc 2"/>
    <w:basedOn w:val="Normal"/>
    <w:next w:val="Normal"/>
    <w:autoRedefine/>
    <w:uiPriority w:val="39"/>
    <w:unhideWhenUsed/>
    <w:rsid w:val="0079485D"/>
    <w:pPr>
      <w:ind w:left="220"/>
    </w:pPr>
  </w:style>
  <w:style w:type="paragraph" w:styleId="TOC3">
    <w:name w:val="toc 3"/>
    <w:basedOn w:val="Normal"/>
    <w:next w:val="Normal"/>
    <w:autoRedefine/>
    <w:uiPriority w:val="39"/>
    <w:unhideWhenUsed/>
    <w:rsid w:val="0079485D"/>
    <w:pPr>
      <w:ind w:left="440"/>
    </w:pPr>
  </w:style>
  <w:style w:type="paragraph" w:styleId="TOC4">
    <w:name w:val="toc 4"/>
    <w:basedOn w:val="Normal"/>
    <w:next w:val="Normal"/>
    <w:autoRedefine/>
    <w:uiPriority w:val="39"/>
    <w:unhideWhenUsed/>
    <w:rsid w:val="0079485D"/>
    <w:pPr>
      <w:ind w:left="660"/>
    </w:pPr>
  </w:style>
  <w:style w:type="paragraph" w:styleId="TOC5">
    <w:name w:val="toc 5"/>
    <w:basedOn w:val="Normal"/>
    <w:next w:val="Normal"/>
    <w:autoRedefine/>
    <w:uiPriority w:val="39"/>
    <w:unhideWhenUsed/>
    <w:rsid w:val="0079485D"/>
    <w:pPr>
      <w:ind w:left="880"/>
    </w:pPr>
  </w:style>
  <w:style w:type="paragraph" w:styleId="TOC6">
    <w:name w:val="toc 6"/>
    <w:basedOn w:val="Normal"/>
    <w:next w:val="Normal"/>
    <w:autoRedefine/>
    <w:uiPriority w:val="39"/>
    <w:unhideWhenUsed/>
    <w:rsid w:val="0079485D"/>
    <w:pPr>
      <w:ind w:left="1100"/>
    </w:pPr>
  </w:style>
  <w:style w:type="paragraph" w:styleId="TOC7">
    <w:name w:val="toc 7"/>
    <w:basedOn w:val="Normal"/>
    <w:next w:val="Normal"/>
    <w:autoRedefine/>
    <w:uiPriority w:val="39"/>
    <w:unhideWhenUsed/>
    <w:rsid w:val="0079485D"/>
    <w:pPr>
      <w:ind w:left="1320"/>
    </w:pPr>
  </w:style>
  <w:style w:type="paragraph" w:styleId="TOC8">
    <w:name w:val="toc 8"/>
    <w:basedOn w:val="Normal"/>
    <w:next w:val="Normal"/>
    <w:autoRedefine/>
    <w:uiPriority w:val="39"/>
    <w:unhideWhenUsed/>
    <w:rsid w:val="0079485D"/>
    <w:pPr>
      <w:ind w:left="1540"/>
    </w:pPr>
  </w:style>
  <w:style w:type="paragraph" w:styleId="TOC9">
    <w:name w:val="toc 9"/>
    <w:basedOn w:val="Normal"/>
    <w:next w:val="Normal"/>
    <w:autoRedefine/>
    <w:uiPriority w:val="39"/>
    <w:unhideWhenUsed/>
    <w:rsid w:val="0079485D"/>
    <w:pPr>
      <w:ind w:left="1760"/>
    </w:pPr>
  </w:style>
  <w:style w:type="table" w:styleId="TableGrid">
    <w:name w:val="Table Grid"/>
    <w:basedOn w:val="TableNormal"/>
    <w:uiPriority w:val="59"/>
    <w:rsid w:val="007F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3E5F"/>
    <w:rPr>
      <w:color w:val="808080"/>
    </w:rPr>
  </w:style>
  <w:style w:type="paragraph" w:styleId="Title">
    <w:name w:val="Title"/>
    <w:basedOn w:val="Normal"/>
    <w:next w:val="Normal"/>
    <w:link w:val="TitleChar"/>
    <w:uiPriority w:val="10"/>
    <w:qFormat/>
    <w:rsid w:val="00C776D9"/>
    <w:pPr>
      <w:adjustRightInd w:val="0"/>
      <w:snapToGrid w:val="0"/>
      <w:spacing w:after="80" w:line="240" w:lineRule="atLeast"/>
      <w:contextualSpacing/>
    </w:pPr>
    <w:rPr>
      <w:rFonts w:asciiTheme="minorHAnsi" w:eastAsiaTheme="minorEastAsia" w:hAnsiTheme="minorHAnsi" w:cs="Calibri-Bold"/>
      <w:b/>
      <w:bCs/>
      <w:color w:val="004E84" w:themeColor="text2"/>
      <w:sz w:val="40"/>
      <w:szCs w:val="40"/>
      <w:lang w:val="en-IE" w:eastAsia="zh-CN"/>
    </w:rPr>
  </w:style>
  <w:style w:type="character" w:customStyle="1" w:styleId="TitleChar">
    <w:name w:val="Title Char"/>
    <w:basedOn w:val="DefaultParagraphFont"/>
    <w:link w:val="Title"/>
    <w:uiPriority w:val="10"/>
    <w:rsid w:val="00C776D9"/>
    <w:rPr>
      <w:rFonts w:asciiTheme="minorHAnsi" w:eastAsiaTheme="minorEastAsia" w:hAnsiTheme="minorHAnsi" w:cs="Calibri-Bold"/>
      <w:b/>
      <w:bCs/>
      <w:color w:val="004E84" w:themeColor="text2"/>
      <w:sz w:val="40"/>
      <w:szCs w:val="40"/>
      <w:lang w:val="en-IE" w:eastAsia="zh-CN"/>
    </w:rPr>
  </w:style>
  <w:style w:type="table" w:styleId="ListTable1Light-Accent5">
    <w:name w:val="List Table 1 Light Accent 5"/>
    <w:basedOn w:val="TableNormal"/>
    <w:uiPriority w:val="46"/>
    <w:rsid w:val="00873FED"/>
    <w:tblPr>
      <w:tblStyleRowBandSize w:val="1"/>
      <w:tblStyleColBandSize w:val="1"/>
    </w:tblPr>
    <w:tblStylePr w:type="firstRow">
      <w:rPr>
        <w:b/>
        <w:bCs/>
      </w:rPr>
      <w:tblPr/>
      <w:tcPr>
        <w:tcBorders>
          <w:bottom w:val="single" w:sz="4" w:space="0" w:color="B8CEE3" w:themeColor="accent5" w:themeTint="99"/>
        </w:tcBorders>
      </w:tcPr>
    </w:tblStylePr>
    <w:tblStylePr w:type="lastRow">
      <w:rPr>
        <w:b/>
        <w:bCs/>
      </w:rPr>
      <w:tblPr/>
      <w:tcPr>
        <w:tcBorders>
          <w:top w:val="single" w:sz="4" w:space="0" w:color="B8CEE3" w:themeColor="accent5" w:themeTint="99"/>
        </w:tcBorders>
      </w:tcPr>
    </w:tblStylePr>
    <w:tblStylePr w:type="firstCol">
      <w:rPr>
        <w:b/>
        <w:bCs/>
      </w:rPr>
    </w:tblStylePr>
    <w:tblStylePr w:type="lastCol">
      <w:rPr>
        <w:b/>
        <w:bCs/>
      </w:rPr>
    </w:tblStylePr>
    <w:tblStylePr w:type="band1Vert">
      <w:tblPr/>
      <w:tcPr>
        <w:shd w:val="clear" w:color="auto" w:fill="E7EEF5" w:themeFill="accent5" w:themeFillTint="33"/>
      </w:tcPr>
    </w:tblStylePr>
    <w:tblStylePr w:type="band1Horz">
      <w:tblPr/>
      <w:tcPr>
        <w:shd w:val="clear" w:color="auto" w:fill="E7EEF5" w:themeFill="accent5" w:themeFillTint="33"/>
      </w:tcPr>
    </w:tblStylePr>
  </w:style>
  <w:style w:type="table" w:styleId="PlainTable2">
    <w:name w:val="Plain Table 2"/>
    <w:aliases w:val="IBSR Base"/>
    <w:basedOn w:val="TableNormal"/>
    <w:uiPriority w:val="42"/>
    <w:rsid w:val="00873FED"/>
    <w:rPr>
      <w:sz w:val="22"/>
    </w:rPr>
    <w:tblPr>
      <w:tblStyleRowBandSize w:val="1"/>
      <w:tblStyleColBandSize w:val="1"/>
      <w:tblBorders>
        <w:top w:val="single" w:sz="4" w:space="0" w:color="4B4B4D" w:themeColor="text1"/>
        <w:bottom w:val="single" w:sz="4" w:space="0" w:color="4B4B4D" w:themeColor="text1"/>
        <w:insideH w:val="single" w:sz="4" w:space="0" w:color="4B4B4D" w:themeColor="text1"/>
      </w:tblBorders>
    </w:tblPr>
    <w:tcPr>
      <w:vAlign w:val="center"/>
    </w:tcPr>
    <w:tblStylePr w:type="firstRow">
      <w:rPr>
        <w:b/>
        <w:bCs/>
      </w:rPr>
      <w:tblPr/>
      <w:tcPr>
        <w:tcBorders>
          <w:bottom w:val="single" w:sz="4" w:space="0" w:color="A3A3A6" w:themeColor="text1" w:themeTint="80"/>
        </w:tcBorders>
      </w:tcPr>
    </w:tblStylePr>
    <w:tblStylePr w:type="lastRow">
      <w:rPr>
        <w:b/>
        <w:bCs/>
      </w:rPr>
      <w:tblPr/>
      <w:tcPr>
        <w:tcBorders>
          <w:top w:val="single" w:sz="4" w:space="0" w:color="A3A3A6" w:themeColor="text1" w:themeTint="80"/>
        </w:tcBorders>
      </w:tcPr>
    </w:tblStylePr>
    <w:tblStylePr w:type="firstCol">
      <w:rPr>
        <w:b/>
        <w:bCs/>
      </w:rPr>
    </w:tblStylePr>
    <w:tblStylePr w:type="lastCol">
      <w:rPr>
        <w:b/>
        <w:bCs/>
      </w:rPr>
    </w:tblStylePr>
    <w:tblStylePr w:type="band1Vert">
      <w:tblPr/>
      <w:tcPr>
        <w:tcBorders>
          <w:left w:val="single" w:sz="4" w:space="0" w:color="A3A3A6" w:themeColor="text1" w:themeTint="80"/>
          <w:right w:val="single" w:sz="4" w:space="0" w:color="A3A3A6" w:themeColor="text1" w:themeTint="80"/>
        </w:tcBorders>
      </w:tcPr>
    </w:tblStylePr>
    <w:tblStylePr w:type="band2Vert">
      <w:tblPr/>
      <w:tcPr>
        <w:tcBorders>
          <w:left w:val="single" w:sz="4" w:space="0" w:color="A3A3A6" w:themeColor="text1" w:themeTint="80"/>
          <w:right w:val="single" w:sz="4" w:space="0" w:color="A3A3A6" w:themeColor="text1" w:themeTint="80"/>
        </w:tcBorders>
      </w:tcPr>
    </w:tblStylePr>
    <w:tblStylePr w:type="band1Horz">
      <w:tblPr/>
      <w:tcPr>
        <w:tcBorders>
          <w:top w:val="single" w:sz="4" w:space="0" w:color="A3A3A6" w:themeColor="text1" w:themeTint="80"/>
          <w:bottom w:val="single" w:sz="4" w:space="0" w:color="A3A3A6" w:themeColor="text1" w:themeTint="80"/>
        </w:tcBorders>
      </w:tcPr>
    </w:tblStylePr>
  </w:style>
  <w:style w:type="table" w:styleId="ListTable2-Accent5">
    <w:name w:val="List Table 2 Accent 5"/>
    <w:basedOn w:val="TableNormal"/>
    <w:uiPriority w:val="47"/>
    <w:rsid w:val="00873FED"/>
    <w:tblPr>
      <w:tblStyleRowBandSize w:val="1"/>
      <w:tblStyleColBandSize w:val="1"/>
      <w:tblBorders>
        <w:top w:val="single" w:sz="4" w:space="0" w:color="B8CEE3" w:themeColor="accent5" w:themeTint="99"/>
        <w:bottom w:val="single" w:sz="4" w:space="0" w:color="B8CEE3" w:themeColor="accent5" w:themeTint="99"/>
        <w:insideH w:val="single" w:sz="4" w:space="0" w:color="B8CEE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EF5" w:themeFill="accent5" w:themeFillTint="33"/>
      </w:tcPr>
    </w:tblStylePr>
    <w:tblStylePr w:type="band1Horz">
      <w:tblPr/>
      <w:tcPr>
        <w:shd w:val="clear" w:color="auto" w:fill="E7EEF5" w:themeFill="accent5" w:themeFillTint="33"/>
      </w:tcPr>
    </w:tblStylePr>
  </w:style>
  <w:style w:type="table" w:styleId="ListTable4-Accent5">
    <w:name w:val="List Table 4 Accent 5"/>
    <w:basedOn w:val="TableNormal"/>
    <w:uiPriority w:val="49"/>
    <w:rsid w:val="00873FED"/>
    <w:tblPr>
      <w:tblStyleRowBandSize w:val="1"/>
      <w:tblStyleColBandSize w:val="1"/>
      <w:tblBorders>
        <w:top w:val="single" w:sz="4" w:space="0" w:color="B8CEE3" w:themeColor="accent5" w:themeTint="99"/>
        <w:left w:val="single" w:sz="4" w:space="0" w:color="B8CEE3" w:themeColor="accent5" w:themeTint="99"/>
        <w:bottom w:val="single" w:sz="4" w:space="0" w:color="B8CEE3" w:themeColor="accent5" w:themeTint="99"/>
        <w:right w:val="single" w:sz="4" w:space="0" w:color="B8CEE3" w:themeColor="accent5" w:themeTint="99"/>
        <w:insideH w:val="single" w:sz="4" w:space="0" w:color="B8CEE3" w:themeColor="accent5" w:themeTint="99"/>
      </w:tblBorders>
    </w:tblPr>
    <w:tblStylePr w:type="firstRow">
      <w:rPr>
        <w:b/>
        <w:bCs/>
        <w:color w:val="8AB419" w:themeColor="background1"/>
      </w:rPr>
      <w:tblPr/>
      <w:tcPr>
        <w:tcBorders>
          <w:top w:val="single" w:sz="4" w:space="0" w:color="89AFD1" w:themeColor="accent5"/>
          <w:left w:val="single" w:sz="4" w:space="0" w:color="89AFD1" w:themeColor="accent5"/>
          <w:bottom w:val="single" w:sz="4" w:space="0" w:color="89AFD1" w:themeColor="accent5"/>
          <w:right w:val="single" w:sz="4" w:space="0" w:color="89AFD1" w:themeColor="accent5"/>
          <w:insideH w:val="nil"/>
        </w:tcBorders>
        <w:shd w:val="clear" w:color="auto" w:fill="89AFD1" w:themeFill="accent5"/>
      </w:tcPr>
    </w:tblStylePr>
    <w:tblStylePr w:type="lastRow">
      <w:rPr>
        <w:b/>
        <w:bCs/>
      </w:rPr>
      <w:tblPr/>
      <w:tcPr>
        <w:tcBorders>
          <w:top w:val="double" w:sz="4" w:space="0" w:color="B8CEE3" w:themeColor="accent5" w:themeTint="99"/>
        </w:tcBorders>
      </w:tcPr>
    </w:tblStylePr>
    <w:tblStylePr w:type="firstCol">
      <w:rPr>
        <w:b/>
        <w:bCs/>
      </w:rPr>
    </w:tblStylePr>
    <w:tblStylePr w:type="lastCol">
      <w:rPr>
        <w:b/>
        <w:bCs/>
      </w:rPr>
    </w:tblStylePr>
    <w:tblStylePr w:type="band1Vert">
      <w:tblPr/>
      <w:tcPr>
        <w:shd w:val="clear" w:color="auto" w:fill="E7EEF5" w:themeFill="accent5" w:themeFillTint="33"/>
      </w:tcPr>
    </w:tblStylePr>
    <w:tblStylePr w:type="band1Horz">
      <w:tblPr/>
      <w:tcPr>
        <w:shd w:val="clear" w:color="auto" w:fill="E7EEF5"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017710">
      <w:bodyDiv w:val="1"/>
      <w:marLeft w:val="0"/>
      <w:marRight w:val="0"/>
      <w:marTop w:val="0"/>
      <w:marBottom w:val="0"/>
      <w:divBdr>
        <w:top w:val="none" w:sz="0" w:space="0" w:color="auto"/>
        <w:left w:val="none" w:sz="0" w:space="0" w:color="auto"/>
        <w:bottom w:val="none" w:sz="0" w:space="0" w:color="auto"/>
        <w:right w:val="none" w:sz="0" w:space="0" w:color="auto"/>
      </w:divBdr>
    </w:div>
    <w:div w:id="1569076186">
      <w:bodyDiv w:val="1"/>
      <w:marLeft w:val="0"/>
      <w:marRight w:val="0"/>
      <w:marTop w:val="0"/>
      <w:marBottom w:val="0"/>
      <w:divBdr>
        <w:top w:val="none" w:sz="0" w:space="0" w:color="auto"/>
        <w:left w:val="none" w:sz="0" w:space="0" w:color="auto"/>
        <w:bottom w:val="none" w:sz="0" w:space="0" w:color="auto"/>
        <w:right w:val="none" w:sz="0" w:space="0" w:color="auto"/>
      </w:divBdr>
    </w:div>
    <w:div w:id="179301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528A4C794F42CC9743CD7E255D96CE"/>
        <w:category>
          <w:name w:val="General"/>
          <w:gallery w:val="placeholder"/>
        </w:category>
        <w:types>
          <w:type w:val="bbPlcHdr"/>
        </w:types>
        <w:behaviors>
          <w:behavior w:val="content"/>
        </w:behaviors>
        <w:guid w:val="{6303CC62-A390-4E11-8861-9AF488299FFA}"/>
      </w:docPartPr>
      <w:docPartBody>
        <w:p w:rsidR="00FC606E" w:rsidRDefault="008262BA" w:rsidP="008262BA">
          <w:pPr>
            <w:pStyle w:val="3C528A4C794F42CC9743CD7E255D96CE"/>
          </w:pPr>
          <w:r w:rsidRPr="00AC511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Times New Roman"/>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BA"/>
    <w:rsid w:val="008262BA"/>
    <w:rsid w:val="00FC60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2BA"/>
    <w:rPr>
      <w:color w:val="808080"/>
    </w:rPr>
  </w:style>
  <w:style w:type="paragraph" w:customStyle="1" w:styleId="3C528A4C794F42CC9743CD7E255D96CE">
    <w:name w:val="3C528A4C794F42CC9743CD7E255D96CE"/>
    <w:rsid w:val="00826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IBSR-2021_Word#2">
      <a:dk1>
        <a:srgbClr val="4B4B4D"/>
      </a:dk1>
      <a:lt1>
        <a:srgbClr val="8AB419"/>
      </a:lt1>
      <a:dk2>
        <a:srgbClr val="004E84"/>
      </a:dk2>
      <a:lt2>
        <a:srgbClr val="007BB2"/>
      </a:lt2>
      <a:accent1>
        <a:srgbClr val="E29100"/>
      </a:accent1>
      <a:accent2>
        <a:srgbClr val="3D6D95"/>
      </a:accent2>
      <a:accent3>
        <a:srgbClr val="376D49"/>
      </a:accent3>
      <a:accent4>
        <a:srgbClr val="7B6A6B"/>
      </a:accent4>
      <a:accent5>
        <a:srgbClr val="89AFD1"/>
      </a:accent5>
      <a:accent6>
        <a:srgbClr val="E8EEF5"/>
      </a:accent6>
      <a:hlink>
        <a:srgbClr val="C1D488"/>
      </a:hlink>
      <a:folHlink>
        <a:srgbClr val="F3F6E7"/>
      </a:folHlink>
    </a:clrScheme>
    <a:fontScheme name="BSR">
      <a:majorFont>
        <a:latin typeface="Calibri"/>
        <a:ea typeface=""/>
        <a:cs typeface=""/>
      </a:majorFont>
      <a:minorFont>
        <a:latin typeface="Calibri"/>
        <a:ea typeface=""/>
        <a:cs typeface=""/>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89297-5DB0-45DA-8C88-715BF097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226</Words>
  <Characters>1294</Characters>
  <Application>Microsoft Office Word</Application>
  <DocSecurity>0</DocSecurity>
  <Lines>10</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Ligazzolo, Laura</dc:creator>
  <cp:lastModifiedBy>Ligazzolo, Laura</cp:lastModifiedBy>
  <cp:revision>4</cp:revision>
  <cp:lastPrinted>2021-08-30T13:03:00Z</cp:lastPrinted>
  <dcterms:created xsi:type="dcterms:W3CDTF">2024-10-14T11:51:00Z</dcterms:created>
  <dcterms:modified xsi:type="dcterms:W3CDTF">2024-10-18T07:23:00Z</dcterms:modified>
</cp:coreProperties>
</file>